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B5AD0" w14:textId="77777777" w:rsidR="00975ECD" w:rsidRPr="00B430A9" w:rsidRDefault="00975ECD" w:rsidP="00DA24F9">
      <w:pPr>
        <w:pStyle w:val="Geenafstand"/>
      </w:pPr>
      <w:bookmarkStart w:id="0" w:name="_GoBack"/>
      <w:bookmarkEnd w:id="0"/>
    </w:p>
    <w:tbl>
      <w:tblPr>
        <w:tblpPr w:leftFromText="141" w:rightFromText="141" w:vertAnchor="page" w:horzAnchor="margin" w:tblpY="2112"/>
        <w:tblW w:w="145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129"/>
        <w:gridCol w:w="2127"/>
        <w:gridCol w:w="11340"/>
      </w:tblGrid>
      <w:tr w:rsidR="00395229" w:rsidRPr="00B430A9" w14:paraId="08C77891" w14:textId="77777777" w:rsidTr="00395229">
        <w:tc>
          <w:tcPr>
            <w:tcW w:w="1129" w:type="dxa"/>
            <w:shd w:val="clear" w:color="auto" w:fill="F2F2F2" w:themeFill="background1" w:themeFillShade="F2"/>
          </w:tcPr>
          <w:p w14:paraId="72DCE024" w14:textId="03440A03" w:rsidR="00FE7F7E" w:rsidRPr="00B430A9" w:rsidRDefault="00FE7F7E" w:rsidP="00FE7F7E">
            <w:pPr>
              <w:rPr>
                <w:rFonts w:cstheme="minorHAnsi"/>
                <w:b/>
                <w:bCs/>
              </w:rPr>
            </w:pPr>
          </w:p>
        </w:tc>
        <w:tc>
          <w:tcPr>
            <w:tcW w:w="13467" w:type="dxa"/>
            <w:gridSpan w:val="2"/>
            <w:shd w:val="clear" w:color="auto" w:fill="F2F2F2" w:themeFill="background1" w:themeFillShade="F2"/>
          </w:tcPr>
          <w:p w14:paraId="1E8FAC08" w14:textId="368AFBFE" w:rsidR="00FE7F7E" w:rsidRPr="00B430A9" w:rsidRDefault="00FE7F7E" w:rsidP="00FE7F7E">
            <w:pPr>
              <w:rPr>
                <w:rFonts w:cstheme="minorHAnsi"/>
                <w:b/>
                <w:bCs/>
              </w:rPr>
            </w:pPr>
            <w:r w:rsidRPr="00B430A9">
              <w:rPr>
                <w:rFonts w:cstheme="minorHAnsi"/>
                <w:b/>
                <w:bCs/>
              </w:rPr>
              <w:t>Databank / informatiebron:</w:t>
            </w:r>
            <w:r>
              <w:rPr>
                <w:rFonts w:cstheme="minorHAnsi"/>
                <w:b/>
                <w:bCs/>
              </w:rPr>
              <w:t xml:space="preserve"> Google </w:t>
            </w:r>
            <w:proofErr w:type="spellStart"/>
            <w:r>
              <w:rPr>
                <w:rFonts w:cstheme="minorHAnsi"/>
                <w:b/>
                <w:bCs/>
              </w:rPr>
              <w:t>Scholar</w:t>
            </w:r>
            <w:proofErr w:type="spellEnd"/>
          </w:p>
        </w:tc>
      </w:tr>
      <w:tr w:rsidR="00395229" w:rsidRPr="00B430A9" w14:paraId="5AEA13ED" w14:textId="77777777" w:rsidTr="00395229">
        <w:tc>
          <w:tcPr>
            <w:tcW w:w="1129" w:type="dxa"/>
            <w:shd w:val="clear" w:color="auto" w:fill="C00000"/>
          </w:tcPr>
          <w:p w14:paraId="6768F4FE" w14:textId="77777777" w:rsidR="00FE7F7E" w:rsidRPr="00B430A9" w:rsidRDefault="00FE7F7E" w:rsidP="00FE7F7E">
            <w:pPr>
              <w:rPr>
                <w:rFonts w:eastAsia="SimSun" w:cstheme="minorHAnsi"/>
                <w:b/>
                <w:bCs/>
                <w:lang w:eastAsia="zh-CN"/>
              </w:rPr>
            </w:pPr>
          </w:p>
        </w:tc>
        <w:tc>
          <w:tcPr>
            <w:tcW w:w="2127" w:type="dxa"/>
            <w:shd w:val="clear" w:color="auto" w:fill="C00000"/>
          </w:tcPr>
          <w:p w14:paraId="408B9575" w14:textId="1372EB8D" w:rsidR="00FE7F7E" w:rsidRPr="00B430A9" w:rsidRDefault="00FE7F7E" w:rsidP="00FE7F7E">
            <w:pPr>
              <w:rPr>
                <w:rFonts w:eastAsia="SimSun" w:cstheme="minorHAnsi"/>
                <w:b/>
                <w:bCs/>
                <w:lang w:eastAsia="zh-CN"/>
              </w:rPr>
            </w:pPr>
            <w:r>
              <w:rPr>
                <w:rFonts w:eastAsia="SimSun" w:cstheme="minorHAnsi"/>
                <w:b/>
                <w:bCs/>
                <w:lang w:eastAsia="zh-CN"/>
              </w:rPr>
              <w:t>Link</w:t>
            </w:r>
          </w:p>
        </w:tc>
        <w:tc>
          <w:tcPr>
            <w:tcW w:w="11340" w:type="dxa"/>
            <w:shd w:val="clear" w:color="auto" w:fill="C00000"/>
          </w:tcPr>
          <w:p w14:paraId="45F17388" w14:textId="009ECC9E" w:rsidR="00FE7F7E" w:rsidRPr="00B430A9" w:rsidRDefault="00FE7F7E" w:rsidP="00FE7F7E">
            <w:pPr>
              <w:rPr>
                <w:rFonts w:eastAsia="SimSun" w:cstheme="minorHAnsi"/>
                <w:b/>
                <w:bCs/>
                <w:lang w:eastAsia="zh-CN"/>
              </w:rPr>
            </w:pPr>
            <w:r>
              <w:rPr>
                <w:rFonts w:eastAsia="SimSun" w:cstheme="minorHAnsi"/>
                <w:b/>
                <w:bCs/>
                <w:lang w:eastAsia="zh-CN"/>
              </w:rPr>
              <w:t>Inhoud</w:t>
            </w:r>
          </w:p>
        </w:tc>
      </w:tr>
      <w:tr w:rsidR="00395229" w:rsidRPr="00B430A9" w14:paraId="6BEE0836" w14:textId="77777777" w:rsidTr="00395229">
        <w:tc>
          <w:tcPr>
            <w:tcW w:w="1129" w:type="dxa"/>
          </w:tcPr>
          <w:p w14:paraId="4AF49168" w14:textId="77777777" w:rsidR="00FE7F7E" w:rsidRDefault="00FE7F7E" w:rsidP="00FE7F7E">
            <w:pPr>
              <w:jc w:val="center"/>
              <w:rPr>
                <w:rFonts w:eastAsia="SimSun" w:cstheme="minorHAnsi"/>
                <w:b/>
                <w:lang w:eastAsia="zh-CN"/>
              </w:rPr>
            </w:pPr>
          </w:p>
          <w:p w14:paraId="461CA4E4" w14:textId="77777777" w:rsidR="00FE7F7E" w:rsidRDefault="00FE7F7E" w:rsidP="00FE7F7E">
            <w:pPr>
              <w:jc w:val="center"/>
              <w:rPr>
                <w:rFonts w:eastAsia="SimSun" w:cstheme="minorHAnsi"/>
                <w:b/>
                <w:lang w:eastAsia="zh-CN"/>
              </w:rPr>
            </w:pPr>
          </w:p>
          <w:p w14:paraId="084EC446" w14:textId="77777777" w:rsidR="00FE7F7E" w:rsidRDefault="00FE7F7E" w:rsidP="00365470">
            <w:pPr>
              <w:rPr>
                <w:rFonts w:eastAsia="SimSun" w:cstheme="minorHAnsi"/>
                <w:b/>
                <w:lang w:eastAsia="zh-CN"/>
              </w:rPr>
            </w:pPr>
          </w:p>
          <w:p w14:paraId="3C1A1BFA" w14:textId="4700E56C" w:rsidR="00736110" w:rsidRDefault="00FE7F7E" w:rsidP="00365470">
            <w:pPr>
              <w:rPr>
                <w:rFonts w:eastAsia="SimSun" w:cstheme="minorHAnsi"/>
                <w:b/>
                <w:lang w:eastAsia="zh-CN"/>
              </w:rPr>
            </w:pPr>
            <w:r w:rsidRPr="00FE7F7E">
              <w:rPr>
                <w:rFonts w:eastAsia="SimSun" w:cstheme="minorHAnsi"/>
                <w:b/>
                <w:lang w:eastAsia="zh-CN"/>
              </w:rPr>
              <w:t>Bron</w:t>
            </w:r>
            <w:r w:rsidR="008C2C59">
              <w:rPr>
                <w:rFonts w:eastAsia="SimSun" w:cstheme="minorHAnsi"/>
                <w:b/>
                <w:lang w:eastAsia="zh-CN"/>
              </w:rPr>
              <w:t xml:space="preserve"> 1</w:t>
            </w:r>
          </w:p>
          <w:p w14:paraId="610B5E09" w14:textId="0DD7919C" w:rsidR="00736110" w:rsidRPr="00736110" w:rsidRDefault="00736110" w:rsidP="00365470">
            <w:pPr>
              <w:rPr>
                <w:rFonts w:eastAsia="SimSun" w:cstheme="minorHAnsi"/>
                <w:b/>
                <w:lang w:eastAsia="zh-CN"/>
              </w:rPr>
            </w:pPr>
          </w:p>
        </w:tc>
        <w:tc>
          <w:tcPr>
            <w:tcW w:w="2127" w:type="dxa"/>
          </w:tcPr>
          <w:p w14:paraId="7297E822" w14:textId="3AE0F9B1" w:rsidR="00FE7F7E" w:rsidRDefault="00EA22E6" w:rsidP="00736110">
            <w:pPr>
              <w:rPr>
                <w:rFonts w:eastAsia="SimSun" w:cstheme="minorHAnsi"/>
                <w:lang w:eastAsia="zh-CN"/>
              </w:rPr>
            </w:pPr>
            <w:hyperlink r:id="rId11" w:history="1">
              <w:r w:rsidR="00736110" w:rsidRPr="005D033F">
                <w:rPr>
                  <w:rStyle w:val="Hyperlink"/>
                  <w:rFonts w:eastAsia="SimSun" w:cstheme="minorHAnsi"/>
                  <w:lang w:eastAsia="zh-CN"/>
                </w:rPr>
                <w:t>https://www.cps.nl/blog/2016/08/22/Wat-verlangt-de-nieuwe-Wet-Veiligheid-op-school-van-scholen</w:t>
              </w:r>
            </w:hyperlink>
          </w:p>
          <w:p w14:paraId="0C23718A" w14:textId="19A1DCE0" w:rsidR="00736110" w:rsidRPr="00736110" w:rsidRDefault="00736110" w:rsidP="00736110">
            <w:pPr>
              <w:rPr>
                <w:rFonts w:eastAsia="SimSun" w:cstheme="minorHAnsi"/>
                <w:lang w:eastAsia="zh-CN"/>
              </w:rPr>
            </w:pPr>
          </w:p>
        </w:tc>
        <w:tc>
          <w:tcPr>
            <w:tcW w:w="11340" w:type="dxa"/>
          </w:tcPr>
          <w:p w14:paraId="0C0D5188" w14:textId="73984B20" w:rsidR="00736110" w:rsidRPr="00975ECD" w:rsidRDefault="00736110" w:rsidP="00DA24F9">
            <w:pPr>
              <w:pStyle w:val="Geenafstand"/>
              <w:rPr>
                <w:rFonts w:cstheme="majorHAnsi"/>
                <w:sz w:val="24"/>
                <w:szCs w:val="24"/>
                <w:lang w:eastAsia="zh-CN"/>
              </w:rPr>
            </w:pPr>
            <w:r w:rsidRPr="00975ECD">
              <w:rPr>
                <w:rFonts w:cstheme="majorHAnsi"/>
                <w:sz w:val="24"/>
                <w:szCs w:val="24"/>
                <w:lang w:eastAsia="zh-CN"/>
              </w:rPr>
              <w:t>Sinds 1 augustus 2015 zijn scholen in het primair- en voortgezet onderwijs verplicht zorg te dragen voor een veilige school. Door de wetswijziging moeten scholen een paar dingen:</w:t>
            </w:r>
            <w:r w:rsidR="00DA24F9" w:rsidRPr="00975ECD">
              <w:rPr>
                <w:rFonts w:cstheme="majorHAnsi"/>
                <w:sz w:val="24"/>
                <w:szCs w:val="24"/>
                <w:lang w:eastAsia="zh-CN"/>
              </w:rPr>
              <w:t xml:space="preserve"> </w:t>
            </w:r>
            <w:r w:rsidRPr="00975ECD">
              <w:rPr>
                <w:rFonts w:cstheme="majorHAnsi"/>
                <w:sz w:val="24"/>
                <w:szCs w:val="24"/>
                <w:lang w:eastAsia="zh-CN"/>
              </w:rPr>
              <w:t>Een actief veiligheidsbeleid voeren;</w:t>
            </w:r>
            <w:r w:rsidR="00DA24F9" w:rsidRPr="00975ECD">
              <w:rPr>
                <w:rFonts w:cstheme="majorHAnsi"/>
                <w:sz w:val="24"/>
                <w:szCs w:val="24"/>
                <w:lang w:eastAsia="zh-CN"/>
              </w:rPr>
              <w:t xml:space="preserve"> h</w:t>
            </w:r>
            <w:r w:rsidRPr="00975ECD">
              <w:rPr>
                <w:rFonts w:cstheme="majorHAnsi"/>
                <w:sz w:val="24"/>
                <w:szCs w:val="24"/>
                <w:lang w:eastAsia="zh-CN"/>
              </w:rPr>
              <w:t>et effect van dat veiligheidsbeleid periodiek monitoren;</w:t>
            </w:r>
            <w:r w:rsidR="00DA24F9" w:rsidRPr="00975ECD">
              <w:rPr>
                <w:rFonts w:cstheme="majorHAnsi"/>
                <w:sz w:val="24"/>
                <w:szCs w:val="24"/>
                <w:lang w:eastAsia="zh-CN"/>
              </w:rPr>
              <w:t xml:space="preserve"> t</w:t>
            </w:r>
            <w:r w:rsidRPr="00975ECD">
              <w:rPr>
                <w:rFonts w:cstheme="majorHAnsi"/>
                <w:sz w:val="24"/>
                <w:szCs w:val="24"/>
                <w:lang w:eastAsia="zh-CN"/>
              </w:rPr>
              <w:t xml:space="preserve">wee taken bij tenminste één persoon beleggen: </w:t>
            </w:r>
          </w:p>
          <w:p w14:paraId="75FD91D7" w14:textId="04C3EFB1" w:rsidR="00736110" w:rsidRPr="00975ECD" w:rsidRDefault="00736110" w:rsidP="00736110">
            <w:pPr>
              <w:pStyle w:val="Geenafstand"/>
              <w:numPr>
                <w:ilvl w:val="0"/>
                <w:numId w:val="13"/>
              </w:numPr>
              <w:rPr>
                <w:rFonts w:cstheme="majorHAnsi"/>
                <w:sz w:val="24"/>
                <w:szCs w:val="24"/>
                <w:lang w:eastAsia="zh-CN"/>
              </w:rPr>
            </w:pPr>
            <w:r w:rsidRPr="00975ECD">
              <w:rPr>
                <w:rFonts w:cstheme="majorHAnsi"/>
                <w:sz w:val="24"/>
                <w:szCs w:val="24"/>
                <w:lang w:eastAsia="zh-CN"/>
              </w:rPr>
              <w:t>Het coördineren van anti-pestbeleid;</w:t>
            </w:r>
          </w:p>
          <w:p w14:paraId="75FA89C4" w14:textId="669621F7" w:rsidR="00736110" w:rsidRDefault="00736110" w:rsidP="00736110">
            <w:pPr>
              <w:pStyle w:val="Geenafstand"/>
              <w:numPr>
                <w:ilvl w:val="0"/>
                <w:numId w:val="13"/>
              </w:numPr>
              <w:rPr>
                <w:rFonts w:cstheme="majorHAnsi"/>
                <w:sz w:val="24"/>
                <w:szCs w:val="24"/>
                <w:lang w:eastAsia="zh-CN"/>
              </w:rPr>
            </w:pPr>
            <w:r w:rsidRPr="00975ECD">
              <w:rPr>
                <w:rFonts w:cstheme="majorHAnsi"/>
                <w:sz w:val="24"/>
                <w:szCs w:val="24"/>
                <w:lang w:eastAsia="zh-CN"/>
              </w:rPr>
              <w:t>Het fungeren als vast aanspreekpunt in het kader van pesten.</w:t>
            </w:r>
          </w:p>
          <w:p w14:paraId="28A1DFD1" w14:textId="163F87F7" w:rsidR="00A76D9E" w:rsidRDefault="00A76D9E" w:rsidP="00A76D9E">
            <w:pPr>
              <w:pStyle w:val="Geenafstand"/>
              <w:rPr>
                <w:rFonts w:cstheme="majorHAnsi"/>
                <w:sz w:val="24"/>
                <w:szCs w:val="24"/>
                <w:lang w:eastAsia="zh-CN"/>
              </w:rPr>
            </w:pPr>
            <w:r>
              <w:rPr>
                <w:rFonts w:cstheme="majorHAnsi"/>
                <w:sz w:val="24"/>
                <w:szCs w:val="24"/>
                <w:lang w:eastAsia="zh-CN"/>
              </w:rPr>
              <w:t xml:space="preserve">Deze bron is zeer van belang, </w:t>
            </w:r>
            <w:r w:rsidR="00C479CA">
              <w:rPr>
                <w:rFonts w:cstheme="majorHAnsi"/>
                <w:sz w:val="24"/>
                <w:szCs w:val="24"/>
                <w:lang w:eastAsia="zh-CN"/>
              </w:rPr>
              <w:t xml:space="preserve">omdat veiligheid de basis is </w:t>
            </w:r>
            <w:r>
              <w:rPr>
                <w:rFonts w:cstheme="majorHAnsi"/>
                <w:sz w:val="24"/>
                <w:szCs w:val="24"/>
                <w:lang w:eastAsia="zh-CN"/>
              </w:rPr>
              <w:t>op schoo</w:t>
            </w:r>
            <w:r w:rsidR="00C479CA">
              <w:rPr>
                <w:rFonts w:cstheme="majorHAnsi"/>
                <w:sz w:val="24"/>
                <w:szCs w:val="24"/>
                <w:lang w:eastAsia="zh-CN"/>
              </w:rPr>
              <w:t>l</w:t>
            </w:r>
            <w:r>
              <w:rPr>
                <w:rFonts w:cstheme="majorHAnsi"/>
                <w:sz w:val="24"/>
                <w:szCs w:val="24"/>
                <w:lang w:eastAsia="zh-CN"/>
              </w:rPr>
              <w:t>.</w:t>
            </w:r>
            <w:r w:rsidR="00C479CA">
              <w:rPr>
                <w:rFonts w:cstheme="majorHAnsi"/>
                <w:sz w:val="24"/>
                <w:szCs w:val="24"/>
                <w:lang w:eastAsia="zh-CN"/>
              </w:rPr>
              <w:t xml:space="preserve"> Zo moet er een veilige goede leerklimaat zijn op scholen zodat studenten zich kunnen ontwikkelen.</w:t>
            </w:r>
            <w:r>
              <w:rPr>
                <w:rFonts w:cstheme="majorHAnsi"/>
                <w:sz w:val="24"/>
                <w:szCs w:val="24"/>
                <w:lang w:eastAsia="zh-CN"/>
              </w:rPr>
              <w:t xml:space="preserve"> In deze bron </w:t>
            </w:r>
            <w:r w:rsidR="00C479CA">
              <w:rPr>
                <w:rFonts w:cstheme="majorHAnsi"/>
                <w:sz w:val="24"/>
                <w:szCs w:val="24"/>
                <w:lang w:eastAsia="zh-CN"/>
              </w:rPr>
              <w:t xml:space="preserve">staat welke aanleiding er was om dit in het leven te roepen. </w:t>
            </w:r>
            <w:r w:rsidR="00950352">
              <w:rPr>
                <w:rFonts w:cstheme="majorHAnsi"/>
                <w:sz w:val="24"/>
                <w:szCs w:val="24"/>
                <w:lang w:eastAsia="zh-CN"/>
              </w:rPr>
              <w:t>Dit heeft te maken met zelfmoor</w:t>
            </w:r>
            <w:r w:rsidR="00FC58AB">
              <w:rPr>
                <w:rFonts w:cstheme="majorHAnsi"/>
                <w:sz w:val="24"/>
                <w:szCs w:val="24"/>
                <w:lang w:eastAsia="zh-CN"/>
              </w:rPr>
              <w:t>d</w:t>
            </w:r>
            <w:r w:rsidR="00950352">
              <w:rPr>
                <w:rFonts w:cstheme="majorHAnsi"/>
                <w:sz w:val="24"/>
                <w:szCs w:val="24"/>
                <w:lang w:eastAsia="zh-CN"/>
              </w:rPr>
              <w:t xml:space="preserve">gevallen op middelbare scholen door het pesten. </w:t>
            </w:r>
          </w:p>
          <w:p w14:paraId="55FC6AEC" w14:textId="77777777" w:rsidR="00A76D9E" w:rsidRPr="00975ECD" w:rsidRDefault="00A76D9E" w:rsidP="00A76D9E">
            <w:pPr>
              <w:pStyle w:val="Geenafstand"/>
              <w:rPr>
                <w:rFonts w:cstheme="majorHAnsi"/>
                <w:sz w:val="24"/>
                <w:szCs w:val="24"/>
                <w:lang w:eastAsia="zh-CN"/>
              </w:rPr>
            </w:pPr>
          </w:p>
          <w:p w14:paraId="46C76EAF" w14:textId="43D8CD31" w:rsidR="00FE7F7E" w:rsidRPr="00AA1836" w:rsidRDefault="00FE7F7E" w:rsidP="00736110">
            <w:pPr>
              <w:pStyle w:val="Geenafstand"/>
              <w:rPr>
                <w:rFonts w:asciiTheme="majorHAnsi" w:hAnsiTheme="majorHAnsi" w:cstheme="majorHAnsi"/>
                <w:lang w:eastAsia="zh-CN"/>
              </w:rPr>
            </w:pPr>
          </w:p>
        </w:tc>
      </w:tr>
      <w:tr w:rsidR="00395229" w:rsidRPr="00B430A9" w14:paraId="4833021D" w14:textId="77777777" w:rsidTr="00395229">
        <w:tc>
          <w:tcPr>
            <w:tcW w:w="1129" w:type="dxa"/>
          </w:tcPr>
          <w:p w14:paraId="00E86661" w14:textId="77777777" w:rsidR="00FE7F7E" w:rsidRDefault="00FE7F7E" w:rsidP="00FE7F7E">
            <w:pPr>
              <w:jc w:val="center"/>
              <w:rPr>
                <w:rFonts w:eastAsia="SimSun" w:cstheme="minorHAnsi"/>
                <w:b/>
                <w:lang w:eastAsia="zh-CN"/>
              </w:rPr>
            </w:pPr>
          </w:p>
          <w:p w14:paraId="612B9221" w14:textId="77777777" w:rsidR="00FE7F7E" w:rsidRDefault="00FE7F7E" w:rsidP="00FE7F7E">
            <w:pPr>
              <w:jc w:val="center"/>
              <w:rPr>
                <w:rFonts w:eastAsia="SimSun" w:cstheme="minorHAnsi"/>
                <w:b/>
                <w:lang w:eastAsia="zh-CN"/>
              </w:rPr>
            </w:pPr>
          </w:p>
          <w:p w14:paraId="0DF9F660" w14:textId="77777777" w:rsidR="00FE7F7E" w:rsidRDefault="00FE7F7E" w:rsidP="00FE7F7E">
            <w:pPr>
              <w:jc w:val="center"/>
              <w:rPr>
                <w:rFonts w:eastAsia="SimSun" w:cstheme="minorHAnsi"/>
                <w:b/>
                <w:lang w:eastAsia="zh-CN"/>
              </w:rPr>
            </w:pPr>
          </w:p>
          <w:p w14:paraId="25BDFB40" w14:textId="60BD05F2" w:rsidR="00FE7F7E" w:rsidRPr="00FE7F7E" w:rsidRDefault="008C2C59" w:rsidP="00FE7F7E">
            <w:pPr>
              <w:jc w:val="center"/>
              <w:rPr>
                <w:rFonts w:eastAsia="SimSun" w:cstheme="minorHAnsi"/>
                <w:b/>
                <w:lang w:eastAsia="zh-CN"/>
              </w:rPr>
            </w:pPr>
            <w:r>
              <w:rPr>
                <w:rFonts w:eastAsia="SimSun" w:cstheme="minorHAnsi"/>
                <w:b/>
                <w:lang w:eastAsia="zh-CN"/>
              </w:rPr>
              <w:t>Bron 2</w:t>
            </w:r>
          </w:p>
        </w:tc>
        <w:tc>
          <w:tcPr>
            <w:tcW w:w="2127" w:type="dxa"/>
          </w:tcPr>
          <w:p w14:paraId="32034CB7" w14:textId="77777777" w:rsidR="00FE7F7E" w:rsidRDefault="00EA22E6" w:rsidP="00FE7F7E">
            <w:pPr>
              <w:rPr>
                <w:rFonts w:eastAsia="SimSun" w:cstheme="minorHAnsi"/>
                <w:lang w:eastAsia="zh-CN"/>
              </w:rPr>
            </w:pPr>
            <w:hyperlink r:id="rId12" w:history="1">
              <w:r w:rsidR="00346DE6" w:rsidRPr="005A08D7">
                <w:rPr>
                  <w:rStyle w:val="Hyperlink"/>
                  <w:rFonts w:eastAsia="SimSun" w:cstheme="minorHAnsi"/>
                  <w:lang w:eastAsia="zh-CN"/>
                </w:rPr>
                <w:t>http://schoolpsychologencongres.nl/images/presentaties/Bijbehorend-artikel-wokshop-Annemiek-Broersen.pdf</w:t>
              </w:r>
            </w:hyperlink>
            <w:r w:rsidR="00346DE6">
              <w:rPr>
                <w:rFonts w:eastAsia="SimSun" w:cstheme="minorHAnsi"/>
                <w:lang w:eastAsia="zh-CN"/>
              </w:rPr>
              <w:t xml:space="preserve"> </w:t>
            </w:r>
          </w:p>
          <w:p w14:paraId="5A4FDB47" w14:textId="77777777" w:rsidR="00346DE6" w:rsidRDefault="00346DE6" w:rsidP="00FE7F7E">
            <w:pPr>
              <w:rPr>
                <w:rFonts w:eastAsia="SimSun" w:cstheme="minorHAnsi"/>
                <w:lang w:eastAsia="zh-CN"/>
              </w:rPr>
            </w:pPr>
          </w:p>
          <w:p w14:paraId="59E39BA4" w14:textId="2ECC97F6" w:rsidR="00346DE6" w:rsidRDefault="00346DE6" w:rsidP="00FE7F7E">
            <w:pPr>
              <w:rPr>
                <w:rFonts w:eastAsia="SimSun" w:cstheme="minorHAnsi"/>
                <w:lang w:eastAsia="zh-CN"/>
              </w:rPr>
            </w:pPr>
          </w:p>
          <w:p w14:paraId="79EE823E" w14:textId="262EF7BE" w:rsidR="00346DE6" w:rsidRDefault="00346DE6" w:rsidP="00FE7F7E">
            <w:pPr>
              <w:rPr>
                <w:rFonts w:eastAsia="SimSun" w:cstheme="minorHAnsi"/>
                <w:lang w:eastAsia="zh-CN"/>
              </w:rPr>
            </w:pPr>
          </w:p>
          <w:p w14:paraId="48B95E86" w14:textId="77777777" w:rsidR="00346DE6" w:rsidRDefault="00346DE6" w:rsidP="00FE7F7E">
            <w:pPr>
              <w:rPr>
                <w:rFonts w:eastAsia="SimSun" w:cstheme="minorHAnsi"/>
                <w:lang w:eastAsia="zh-CN"/>
              </w:rPr>
            </w:pPr>
          </w:p>
          <w:p w14:paraId="045C9501" w14:textId="0BD6C111" w:rsidR="00346DE6" w:rsidRPr="008203BB" w:rsidRDefault="00346DE6" w:rsidP="00FE7F7E">
            <w:pPr>
              <w:rPr>
                <w:rFonts w:eastAsia="SimSun" w:cstheme="minorHAnsi"/>
                <w:lang w:eastAsia="zh-CN"/>
              </w:rPr>
            </w:pPr>
          </w:p>
        </w:tc>
        <w:tc>
          <w:tcPr>
            <w:tcW w:w="11340" w:type="dxa"/>
          </w:tcPr>
          <w:p w14:paraId="4E5AD550" w14:textId="50C12DAD" w:rsidR="00346DE6" w:rsidRPr="00975ECD" w:rsidRDefault="00346DE6" w:rsidP="00AA1836">
            <w:pPr>
              <w:pStyle w:val="Geenafstand"/>
              <w:rPr>
                <w:sz w:val="24"/>
                <w:szCs w:val="24"/>
                <w:lang w:eastAsia="zh-CN"/>
              </w:rPr>
            </w:pPr>
            <w:r w:rsidRPr="00975ECD">
              <w:rPr>
                <w:sz w:val="24"/>
                <w:szCs w:val="24"/>
                <w:lang w:eastAsia="zh-CN"/>
              </w:rPr>
              <w:t>In dit artikel worden ontwikkelingen rond pesten in het Nederlandse onderwijs</w:t>
            </w:r>
            <w:r w:rsidR="00AA1836" w:rsidRPr="00975ECD">
              <w:rPr>
                <w:sz w:val="24"/>
                <w:szCs w:val="24"/>
                <w:lang w:eastAsia="zh-CN"/>
              </w:rPr>
              <w:t xml:space="preserve"> </w:t>
            </w:r>
            <w:r w:rsidRPr="00975ECD">
              <w:rPr>
                <w:sz w:val="24"/>
                <w:szCs w:val="24"/>
                <w:lang w:eastAsia="zh-CN"/>
              </w:rPr>
              <w:t>beschreven.</w:t>
            </w:r>
          </w:p>
          <w:p w14:paraId="0DB63F79" w14:textId="77777777" w:rsidR="00346DE6" w:rsidRPr="00975ECD" w:rsidRDefault="00346DE6" w:rsidP="00AA1836">
            <w:pPr>
              <w:pStyle w:val="Geenafstand"/>
              <w:rPr>
                <w:sz w:val="24"/>
                <w:szCs w:val="24"/>
                <w:lang w:eastAsia="zh-CN"/>
              </w:rPr>
            </w:pPr>
            <w:r w:rsidRPr="00975ECD">
              <w:rPr>
                <w:sz w:val="24"/>
                <w:szCs w:val="24"/>
                <w:lang w:eastAsia="zh-CN"/>
              </w:rPr>
              <w:t>Vanuit een systemisch perspectief op pesten, worden pesten en sociale veiligheid gedefinieerd.</w:t>
            </w:r>
          </w:p>
          <w:p w14:paraId="6ECCF72A" w14:textId="3585E522" w:rsidR="00904650" w:rsidRPr="00904650" w:rsidRDefault="00346DE6" w:rsidP="00365470">
            <w:pPr>
              <w:pStyle w:val="Geenafstand"/>
              <w:rPr>
                <w:sz w:val="24"/>
                <w:szCs w:val="24"/>
                <w:lang w:eastAsia="zh-CN"/>
              </w:rPr>
            </w:pPr>
            <w:r w:rsidRPr="00975ECD">
              <w:rPr>
                <w:sz w:val="24"/>
                <w:szCs w:val="24"/>
                <w:lang w:eastAsia="zh-CN"/>
              </w:rPr>
              <w:t>Het model Pesten op een continuüm tussen leren leven en overleven met</w:t>
            </w:r>
            <w:r w:rsidR="00AA1836" w:rsidRPr="00975ECD">
              <w:rPr>
                <w:sz w:val="24"/>
                <w:szCs w:val="24"/>
                <w:lang w:eastAsia="zh-CN"/>
              </w:rPr>
              <w:t xml:space="preserve"> </w:t>
            </w:r>
            <w:r w:rsidRPr="00975ECD">
              <w:rPr>
                <w:sz w:val="24"/>
                <w:szCs w:val="24"/>
                <w:lang w:eastAsia="zh-CN"/>
              </w:rPr>
              <w:t>kwetsbaarheid als gegeven, maakt duidelijk dat pesten en sociale veiligheid niet simpel</w:t>
            </w:r>
            <w:r w:rsidR="00AA1836" w:rsidRPr="00975ECD">
              <w:rPr>
                <w:sz w:val="24"/>
                <w:szCs w:val="24"/>
                <w:lang w:eastAsia="zh-CN"/>
              </w:rPr>
              <w:t xml:space="preserve"> </w:t>
            </w:r>
            <w:r w:rsidRPr="00975ECD">
              <w:rPr>
                <w:sz w:val="24"/>
                <w:szCs w:val="24"/>
                <w:lang w:eastAsia="zh-CN"/>
              </w:rPr>
              <w:t>elkaars tegenovergestelde zijn. Beide hebben kwetsbaarheid als bron. Die kwetsbaarheid</w:t>
            </w:r>
            <w:r w:rsidR="00AA1836" w:rsidRPr="00975ECD">
              <w:rPr>
                <w:sz w:val="24"/>
                <w:szCs w:val="24"/>
                <w:lang w:eastAsia="zh-CN"/>
              </w:rPr>
              <w:t xml:space="preserve"> </w:t>
            </w:r>
            <w:r w:rsidRPr="00975ECD">
              <w:rPr>
                <w:sz w:val="24"/>
                <w:szCs w:val="24"/>
                <w:lang w:eastAsia="zh-CN"/>
              </w:rPr>
              <w:t>vraagt om erkenning en beheer. Er wordt beschreven welke keuzes er in dat kader voor</w:t>
            </w:r>
            <w:r w:rsidR="00AA1836" w:rsidRPr="00975ECD">
              <w:rPr>
                <w:sz w:val="24"/>
                <w:szCs w:val="24"/>
                <w:lang w:eastAsia="zh-CN"/>
              </w:rPr>
              <w:t xml:space="preserve"> </w:t>
            </w:r>
            <w:r w:rsidRPr="00975ECD">
              <w:rPr>
                <w:sz w:val="24"/>
                <w:szCs w:val="24"/>
                <w:lang w:eastAsia="zh-CN"/>
              </w:rPr>
              <w:t xml:space="preserve">een school te maken zijn op micro-, </w:t>
            </w:r>
            <w:proofErr w:type="spellStart"/>
            <w:r w:rsidRPr="00975ECD">
              <w:rPr>
                <w:sz w:val="24"/>
                <w:szCs w:val="24"/>
                <w:lang w:eastAsia="zh-CN"/>
              </w:rPr>
              <w:t>meso</w:t>
            </w:r>
            <w:proofErr w:type="spellEnd"/>
            <w:r w:rsidRPr="00975ECD">
              <w:rPr>
                <w:sz w:val="24"/>
                <w:szCs w:val="24"/>
                <w:lang w:eastAsia="zh-CN"/>
              </w:rPr>
              <w:t>- en macroniveau. In een conclusie wordt gesteld</w:t>
            </w:r>
            <w:r w:rsidR="00AA1836" w:rsidRPr="00975ECD">
              <w:rPr>
                <w:sz w:val="24"/>
                <w:szCs w:val="24"/>
                <w:lang w:eastAsia="zh-CN"/>
              </w:rPr>
              <w:t xml:space="preserve"> </w:t>
            </w:r>
            <w:r w:rsidRPr="00975ECD">
              <w:rPr>
                <w:sz w:val="24"/>
                <w:szCs w:val="24"/>
                <w:lang w:eastAsia="zh-CN"/>
              </w:rPr>
              <w:t>dat werken aan sociale veiligheid vooral werken aan vertrouwen is; een gezamenlijk leerproces</w:t>
            </w:r>
            <w:r w:rsidR="00AA1836" w:rsidRPr="00975ECD">
              <w:rPr>
                <w:sz w:val="24"/>
                <w:szCs w:val="24"/>
                <w:lang w:eastAsia="zh-CN"/>
              </w:rPr>
              <w:t xml:space="preserve"> </w:t>
            </w:r>
            <w:r w:rsidRPr="00975ECD">
              <w:rPr>
                <w:sz w:val="24"/>
                <w:szCs w:val="24"/>
                <w:lang w:eastAsia="zh-CN"/>
              </w:rPr>
              <w:t>waarin bijdragen mogelijk worden gemaakt van betrokkenen op verschillende niveaus.</w:t>
            </w:r>
            <w:r w:rsidR="00AA1836" w:rsidRPr="00975ECD">
              <w:rPr>
                <w:sz w:val="24"/>
                <w:szCs w:val="24"/>
                <w:lang w:eastAsia="zh-CN"/>
              </w:rPr>
              <w:t xml:space="preserve"> </w:t>
            </w:r>
            <w:r w:rsidRPr="00975ECD">
              <w:rPr>
                <w:sz w:val="24"/>
                <w:szCs w:val="24"/>
                <w:lang w:eastAsia="zh-CN"/>
              </w:rPr>
              <w:t>Sociale veiligheid is een van de mogel</w:t>
            </w:r>
            <w:r w:rsidR="00904650">
              <w:rPr>
                <w:sz w:val="24"/>
                <w:szCs w:val="24"/>
                <w:lang w:eastAsia="zh-CN"/>
              </w:rPr>
              <w:t>ijke uitkomsten van parallelle p</w:t>
            </w:r>
            <w:r w:rsidRPr="00975ECD">
              <w:rPr>
                <w:sz w:val="24"/>
                <w:szCs w:val="24"/>
                <w:lang w:eastAsia="zh-CN"/>
              </w:rPr>
              <w:t>rocessen die</w:t>
            </w:r>
            <w:r w:rsidR="00AA1836" w:rsidRPr="00975ECD">
              <w:rPr>
                <w:sz w:val="24"/>
                <w:szCs w:val="24"/>
                <w:lang w:eastAsia="zh-CN"/>
              </w:rPr>
              <w:t xml:space="preserve"> </w:t>
            </w:r>
            <w:r w:rsidRPr="00975ECD">
              <w:rPr>
                <w:sz w:val="24"/>
                <w:szCs w:val="24"/>
                <w:lang w:eastAsia="zh-CN"/>
              </w:rPr>
              <w:t>op ieder niveau geïnitieerd kunnen worden.</w:t>
            </w:r>
          </w:p>
        </w:tc>
      </w:tr>
      <w:tr w:rsidR="00395229" w:rsidRPr="00B430A9" w14:paraId="363193D6" w14:textId="77777777" w:rsidTr="00395229">
        <w:trPr>
          <w:trHeight w:val="3676"/>
        </w:trPr>
        <w:tc>
          <w:tcPr>
            <w:tcW w:w="1129" w:type="dxa"/>
          </w:tcPr>
          <w:p w14:paraId="1D7FD2F6" w14:textId="04D267FC" w:rsidR="00FE7F7E" w:rsidRDefault="00FE7F7E" w:rsidP="00365470">
            <w:pPr>
              <w:rPr>
                <w:rFonts w:eastAsia="SimSun" w:cstheme="minorHAnsi"/>
                <w:b/>
                <w:lang w:eastAsia="zh-CN"/>
              </w:rPr>
            </w:pPr>
          </w:p>
          <w:p w14:paraId="67E4F61D" w14:textId="6B9AF8CE" w:rsidR="00FE7F7E" w:rsidRPr="00FE7F7E" w:rsidRDefault="008C2C59" w:rsidP="00FE7F7E">
            <w:pPr>
              <w:jc w:val="center"/>
              <w:rPr>
                <w:rFonts w:eastAsia="SimSun" w:cstheme="minorHAnsi"/>
                <w:b/>
                <w:lang w:eastAsia="zh-CN"/>
              </w:rPr>
            </w:pPr>
            <w:r>
              <w:rPr>
                <w:rFonts w:eastAsia="SimSun" w:cstheme="minorHAnsi"/>
                <w:b/>
                <w:lang w:eastAsia="zh-CN"/>
              </w:rPr>
              <w:t>Bron 3</w:t>
            </w:r>
          </w:p>
        </w:tc>
        <w:tc>
          <w:tcPr>
            <w:tcW w:w="2127" w:type="dxa"/>
          </w:tcPr>
          <w:p w14:paraId="1F9B508E" w14:textId="5B2675C7" w:rsidR="00FE7F7E" w:rsidRDefault="00EA22E6" w:rsidP="00FE7F7E">
            <w:pPr>
              <w:rPr>
                <w:rFonts w:eastAsia="SimSun" w:cstheme="minorHAnsi"/>
                <w:lang w:eastAsia="zh-CN"/>
              </w:rPr>
            </w:pPr>
            <w:hyperlink r:id="rId13" w:history="1">
              <w:r w:rsidR="00365470" w:rsidRPr="00EC0890">
                <w:rPr>
                  <w:rStyle w:val="Hyperlink"/>
                  <w:rFonts w:eastAsia="SimSun" w:cstheme="minorHAnsi"/>
                  <w:lang w:eastAsia="zh-CN"/>
                </w:rPr>
                <w:t>https://www.rijksoverheid.nl/onderwerpen/veilig-leren-en-werken-in-het-onderwijs/veiligheid-op-school</w:t>
              </w:r>
            </w:hyperlink>
          </w:p>
          <w:p w14:paraId="55C29FBC" w14:textId="281A9A39" w:rsidR="00365470" w:rsidRPr="008203BB" w:rsidRDefault="00365470" w:rsidP="00FE7F7E">
            <w:pPr>
              <w:rPr>
                <w:rFonts w:eastAsia="SimSun" w:cstheme="minorHAnsi"/>
                <w:lang w:eastAsia="zh-CN"/>
              </w:rPr>
            </w:pPr>
          </w:p>
        </w:tc>
        <w:tc>
          <w:tcPr>
            <w:tcW w:w="11340" w:type="dxa"/>
          </w:tcPr>
          <w:p w14:paraId="7DBB2FC6" w14:textId="08F90F9D" w:rsidR="00FE7F7E" w:rsidRDefault="0069798D" w:rsidP="00FE7F7E">
            <w:pPr>
              <w:rPr>
                <w:sz w:val="24"/>
                <w:szCs w:val="24"/>
              </w:rPr>
            </w:pPr>
            <w:r w:rsidRPr="00975ECD">
              <w:rPr>
                <w:sz w:val="24"/>
                <w:szCs w:val="24"/>
              </w:rPr>
              <w:t>Een veilige omgeving voor scholieren en onderwijspersoneel houdt in dat er een prettige sfeer op school is. Incidenten zoals ongepast gedrag, intimidatie, pesten, diefstal en agressie worden voorkomen. Dat kan door op tijd te signaleren en hier gericht tegen op te treden. </w:t>
            </w:r>
          </w:p>
          <w:p w14:paraId="55D8A964" w14:textId="6296D736" w:rsidR="00FC58AB" w:rsidRDefault="00FC58AB" w:rsidP="00FE7F7E">
            <w:pPr>
              <w:rPr>
                <w:sz w:val="24"/>
                <w:szCs w:val="24"/>
              </w:rPr>
            </w:pPr>
          </w:p>
          <w:p w14:paraId="4FCB11ED" w14:textId="791C2F2D" w:rsidR="00FC58AB" w:rsidRDefault="00FC58AB" w:rsidP="00FE7F7E">
            <w:pPr>
              <w:rPr>
                <w:sz w:val="24"/>
                <w:szCs w:val="24"/>
              </w:rPr>
            </w:pPr>
            <w:r>
              <w:rPr>
                <w:sz w:val="24"/>
                <w:szCs w:val="24"/>
              </w:rPr>
              <w:t xml:space="preserve">Op de site van de rijksoverheid kun je het actieplan en de plannen van vo-raad vinden. Dit is een goede bron om informatie te verwerken in Wikiwijs. Hierin is stapsgewijs beschreven hoe scholen een eigen draai kunnen geven. De scholen zijn zelf verantwoordelijk bij het maken van een veiligheidsbeleid. </w:t>
            </w:r>
            <w:r w:rsidR="00CD6EEC">
              <w:rPr>
                <w:sz w:val="24"/>
                <w:szCs w:val="24"/>
              </w:rPr>
              <w:t xml:space="preserve">Wel de kaders zijn beschreven, maar de inhoud en vorm geven mogen scholen zelf invullen. </w:t>
            </w:r>
          </w:p>
          <w:p w14:paraId="494AC6C3" w14:textId="1A510EEB" w:rsidR="00CD6EEC" w:rsidRPr="006379FE" w:rsidRDefault="00CD6EEC" w:rsidP="006379FE">
            <w:pPr>
              <w:pStyle w:val="Geenafstand"/>
              <w:rPr>
                <w:sz w:val="24"/>
                <w:szCs w:val="24"/>
              </w:rPr>
            </w:pPr>
            <w:r w:rsidRPr="006379FE">
              <w:rPr>
                <w:sz w:val="24"/>
                <w:szCs w:val="24"/>
              </w:rPr>
              <w:t xml:space="preserve">De algemene richtlijnen in een veiligheidsplan zijn: </w:t>
            </w:r>
          </w:p>
          <w:p w14:paraId="32B60857" w14:textId="068984DA" w:rsidR="00CD6EEC" w:rsidRPr="006379FE" w:rsidRDefault="006379FE" w:rsidP="006379FE">
            <w:pPr>
              <w:pStyle w:val="Geenafstand"/>
              <w:numPr>
                <w:ilvl w:val="0"/>
                <w:numId w:val="15"/>
              </w:numPr>
              <w:rPr>
                <w:rStyle w:val="Zwaar"/>
                <w:b w:val="0"/>
                <w:sz w:val="24"/>
                <w:szCs w:val="24"/>
              </w:rPr>
            </w:pPr>
            <w:r w:rsidRPr="006379FE">
              <w:rPr>
                <w:rStyle w:val="Zwaar"/>
                <w:b w:val="0"/>
                <w:sz w:val="24"/>
                <w:szCs w:val="24"/>
              </w:rPr>
              <w:t>Veiligheidsplan en pestprotocol</w:t>
            </w:r>
          </w:p>
          <w:p w14:paraId="64BA5092" w14:textId="2C464A4A" w:rsidR="006379FE" w:rsidRPr="00D804F0" w:rsidRDefault="006379FE" w:rsidP="006379FE">
            <w:pPr>
              <w:pStyle w:val="Geenafstand"/>
              <w:numPr>
                <w:ilvl w:val="0"/>
                <w:numId w:val="15"/>
              </w:numPr>
              <w:rPr>
                <w:rStyle w:val="Zwaar"/>
                <w:b w:val="0"/>
                <w:bCs w:val="0"/>
                <w:sz w:val="24"/>
                <w:szCs w:val="24"/>
              </w:rPr>
            </w:pPr>
            <w:r w:rsidRPr="006379FE">
              <w:rPr>
                <w:rStyle w:val="Zwaar"/>
                <w:b w:val="0"/>
                <w:sz w:val="24"/>
                <w:szCs w:val="24"/>
              </w:rPr>
              <w:t>Verklaring Omtrent het Gedrag voor onderwijspersoneel</w:t>
            </w:r>
          </w:p>
          <w:p w14:paraId="1F9CD5F2" w14:textId="27569771" w:rsidR="00D804F0" w:rsidRDefault="00D804F0" w:rsidP="00D804F0">
            <w:pPr>
              <w:pStyle w:val="Geenafstand"/>
              <w:rPr>
                <w:rStyle w:val="Zwaar"/>
                <w:b w:val="0"/>
                <w:sz w:val="24"/>
                <w:szCs w:val="24"/>
              </w:rPr>
            </w:pPr>
          </w:p>
          <w:p w14:paraId="3FFC9DD2" w14:textId="311C6EB2" w:rsidR="00D804F0" w:rsidRPr="006379FE" w:rsidRDefault="00D804F0" w:rsidP="00D804F0">
            <w:pPr>
              <w:pStyle w:val="Geenafstand"/>
              <w:rPr>
                <w:rStyle w:val="Zwaar"/>
                <w:b w:val="0"/>
                <w:bCs w:val="0"/>
                <w:sz w:val="24"/>
                <w:szCs w:val="24"/>
              </w:rPr>
            </w:pPr>
            <w:r>
              <w:rPr>
                <w:rStyle w:val="Zwaar"/>
                <w:b w:val="0"/>
                <w:sz w:val="24"/>
                <w:szCs w:val="24"/>
              </w:rPr>
              <w:t xml:space="preserve">Verder wordt er toezicht gehouden op veiligheidsbeleid. Dit gebeurt door de inspectie van het onderwijs. Deze controleert of er voldoende maatregelen genomen zijn voor een veilige omgeving. Dit geldt voor zowel leerlingen en als het personeel.  </w:t>
            </w:r>
          </w:p>
          <w:p w14:paraId="2676CA09" w14:textId="64DB91BA" w:rsidR="00FE7F7E" w:rsidRPr="00AA1836" w:rsidRDefault="00FE7F7E" w:rsidP="00FE7F7E">
            <w:pPr>
              <w:rPr>
                <w:rFonts w:asciiTheme="majorHAnsi" w:eastAsia="SimSun" w:hAnsiTheme="majorHAnsi" w:cstheme="majorHAnsi"/>
                <w:lang w:eastAsia="zh-CN"/>
              </w:rPr>
            </w:pPr>
          </w:p>
        </w:tc>
      </w:tr>
      <w:tr w:rsidR="00395229" w:rsidRPr="00B430A9" w14:paraId="329F015C" w14:textId="77777777" w:rsidTr="00AA1836">
        <w:tc>
          <w:tcPr>
            <w:tcW w:w="1129" w:type="dxa"/>
          </w:tcPr>
          <w:p w14:paraId="464ECF7F" w14:textId="77777777" w:rsidR="00FE7F7E" w:rsidRDefault="00FE7F7E" w:rsidP="00FE7F7E">
            <w:pPr>
              <w:jc w:val="center"/>
              <w:rPr>
                <w:rFonts w:eastAsia="SimSun" w:cstheme="minorHAnsi"/>
                <w:b/>
                <w:lang w:eastAsia="zh-CN"/>
              </w:rPr>
            </w:pPr>
          </w:p>
          <w:p w14:paraId="0C614E35" w14:textId="5F9ECA8F" w:rsidR="00DA24F9" w:rsidRDefault="00DA24F9" w:rsidP="00DA24F9">
            <w:pPr>
              <w:rPr>
                <w:rFonts w:eastAsia="SimSun" w:cstheme="minorHAnsi"/>
                <w:b/>
                <w:lang w:eastAsia="zh-CN"/>
              </w:rPr>
            </w:pPr>
          </w:p>
          <w:p w14:paraId="255B6B8B" w14:textId="77777777" w:rsidR="00FE7F7E" w:rsidRDefault="00FE7F7E" w:rsidP="00FE7F7E">
            <w:pPr>
              <w:jc w:val="center"/>
              <w:rPr>
                <w:rFonts w:eastAsia="SimSun" w:cstheme="minorHAnsi"/>
                <w:b/>
                <w:lang w:eastAsia="zh-CN"/>
              </w:rPr>
            </w:pPr>
          </w:p>
          <w:p w14:paraId="2701470B" w14:textId="0CEE0F12" w:rsidR="00FE7F7E" w:rsidRPr="00FE7F7E" w:rsidRDefault="008C2C59" w:rsidP="00FE7F7E">
            <w:pPr>
              <w:jc w:val="center"/>
              <w:rPr>
                <w:rFonts w:eastAsia="SimSun" w:cstheme="minorHAnsi"/>
                <w:b/>
                <w:lang w:eastAsia="zh-CN"/>
              </w:rPr>
            </w:pPr>
            <w:r>
              <w:rPr>
                <w:rFonts w:eastAsia="SimSun" w:cstheme="minorHAnsi"/>
                <w:b/>
                <w:lang w:eastAsia="zh-CN"/>
              </w:rPr>
              <w:t>Bron 4</w:t>
            </w:r>
          </w:p>
        </w:tc>
        <w:tc>
          <w:tcPr>
            <w:tcW w:w="2127" w:type="dxa"/>
          </w:tcPr>
          <w:p w14:paraId="320FEB85" w14:textId="0BAB6BDA" w:rsidR="00FE7F7E" w:rsidRDefault="00EA22E6" w:rsidP="00FE7F7E">
            <w:pPr>
              <w:rPr>
                <w:rFonts w:eastAsia="SimSun" w:cstheme="minorHAnsi"/>
                <w:lang w:eastAsia="zh-CN"/>
              </w:rPr>
            </w:pPr>
            <w:hyperlink r:id="rId14" w:history="1">
              <w:r w:rsidR="00AA1836" w:rsidRPr="00CA3645">
                <w:rPr>
                  <w:rStyle w:val="Hyperlink"/>
                  <w:rFonts w:eastAsia="SimSun" w:cstheme="minorHAnsi"/>
                  <w:lang w:eastAsia="zh-CN"/>
                </w:rPr>
                <w:t>https://www.veiligheid.nl/kinderen-professionals/scholen?gclid=EAIaIQobChMIiYKon4rh3gIVi-J3Ch2IeQ7GEAAYASAAEgJ1ePD_BwE</w:t>
              </w:r>
            </w:hyperlink>
          </w:p>
          <w:p w14:paraId="43C9DA0B" w14:textId="77777777" w:rsidR="00AA1836" w:rsidRDefault="00AA1836" w:rsidP="00FE7F7E">
            <w:pPr>
              <w:rPr>
                <w:rFonts w:eastAsia="SimSun" w:cstheme="minorHAnsi"/>
                <w:lang w:eastAsia="zh-CN"/>
              </w:rPr>
            </w:pPr>
          </w:p>
          <w:p w14:paraId="7C2F0B1C" w14:textId="77777777" w:rsidR="00AA1836" w:rsidRDefault="00AA1836" w:rsidP="00FE7F7E">
            <w:pPr>
              <w:rPr>
                <w:rFonts w:eastAsia="SimSun" w:cstheme="minorHAnsi"/>
                <w:lang w:eastAsia="zh-CN"/>
              </w:rPr>
            </w:pPr>
          </w:p>
          <w:p w14:paraId="6C70BD3E" w14:textId="77777777" w:rsidR="00AA1836" w:rsidRDefault="00AA1836" w:rsidP="00FE7F7E">
            <w:pPr>
              <w:rPr>
                <w:rFonts w:eastAsia="SimSun" w:cstheme="minorHAnsi"/>
                <w:lang w:eastAsia="zh-CN"/>
              </w:rPr>
            </w:pPr>
          </w:p>
          <w:p w14:paraId="1FE14B38" w14:textId="77777777" w:rsidR="00AA1836" w:rsidRDefault="00AA1836" w:rsidP="00FE7F7E">
            <w:pPr>
              <w:rPr>
                <w:rFonts w:eastAsia="SimSun" w:cstheme="minorHAnsi"/>
                <w:lang w:eastAsia="zh-CN"/>
              </w:rPr>
            </w:pPr>
          </w:p>
          <w:p w14:paraId="67C70253" w14:textId="77777777" w:rsidR="00AA1836" w:rsidRDefault="00AA1836" w:rsidP="00FE7F7E">
            <w:pPr>
              <w:rPr>
                <w:rFonts w:eastAsia="SimSun" w:cstheme="minorHAnsi"/>
                <w:lang w:eastAsia="zh-CN"/>
              </w:rPr>
            </w:pPr>
          </w:p>
          <w:p w14:paraId="1E2328B6" w14:textId="77777777" w:rsidR="00AA1836" w:rsidRDefault="00AA1836" w:rsidP="00FE7F7E">
            <w:pPr>
              <w:rPr>
                <w:rFonts w:eastAsia="SimSun" w:cstheme="minorHAnsi"/>
                <w:lang w:eastAsia="zh-CN"/>
              </w:rPr>
            </w:pPr>
          </w:p>
          <w:p w14:paraId="5D4B9B31" w14:textId="77777777" w:rsidR="00AA1836" w:rsidRDefault="00AA1836" w:rsidP="00FE7F7E">
            <w:pPr>
              <w:rPr>
                <w:rFonts w:eastAsia="SimSun" w:cstheme="minorHAnsi"/>
                <w:lang w:eastAsia="zh-CN"/>
              </w:rPr>
            </w:pPr>
          </w:p>
          <w:p w14:paraId="29CEAB42" w14:textId="77777777" w:rsidR="00AA1836" w:rsidRDefault="00AA1836" w:rsidP="00FE7F7E">
            <w:pPr>
              <w:rPr>
                <w:rFonts w:eastAsia="SimSun" w:cstheme="minorHAnsi"/>
                <w:lang w:eastAsia="zh-CN"/>
              </w:rPr>
            </w:pPr>
          </w:p>
          <w:p w14:paraId="770F43B7" w14:textId="2491897E" w:rsidR="00AA1836" w:rsidRPr="008203BB" w:rsidRDefault="00AA1836" w:rsidP="00FE7F7E">
            <w:pPr>
              <w:rPr>
                <w:rFonts w:eastAsia="SimSun" w:cstheme="minorHAnsi"/>
                <w:lang w:eastAsia="zh-CN"/>
              </w:rPr>
            </w:pPr>
          </w:p>
        </w:tc>
        <w:tc>
          <w:tcPr>
            <w:tcW w:w="11340" w:type="dxa"/>
            <w:shd w:val="clear" w:color="auto" w:fill="auto"/>
          </w:tcPr>
          <w:p w14:paraId="56533DB6" w14:textId="63B570C5" w:rsidR="00FE7F7E" w:rsidRPr="00975ECD" w:rsidRDefault="00F62C72" w:rsidP="00FE7F7E">
            <w:pPr>
              <w:rPr>
                <w:rFonts w:asciiTheme="majorHAnsi" w:hAnsiTheme="majorHAnsi" w:cstheme="majorHAnsi"/>
                <w:sz w:val="24"/>
                <w:szCs w:val="24"/>
                <w:shd w:val="clear" w:color="auto" w:fill="FFFFFF"/>
              </w:rPr>
            </w:pPr>
            <w:r w:rsidRPr="00975ECD">
              <w:rPr>
                <w:rFonts w:asciiTheme="majorHAnsi" w:hAnsiTheme="majorHAnsi" w:cstheme="majorHAnsi"/>
                <w:sz w:val="24"/>
                <w:szCs w:val="24"/>
                <w:shd w:val="clear" w:color="auto" w:fill="FFFFFF"/>
              </w:rPr>
              <w:t>veiligheid NL</w:t>
            </w:r>
            <w:r w:rsidR="00FE7F7E" w:rsidRPr="00975ECD">
              <w:rPr>
                <w:rFonts w:asciiTheme="majorHAnsi" w:hAnsiTheme="majorHAnsi" w:cstheme="majorHAnsi"/>
                <w:sz w:val="24"/>
                <w:szCs w:val="24"/>
                <w:shd w:val="clear" w:color="auto" w:fill="FFFFFF"/>
              </w:rPr>
              <w:t xml:space="preserve"> zet zich al meer dan 30 jaar in om het aantal ongevallen in Nederland te verlagen. We monitoren alle ongevallen in Nederland en ontwikkelen effectieve programma’s om veilig gedrag te stimuleren. Als u de expertise van </w:t>
            </w:r>
            <w:r w:rsidRPr="00975ECD">
              <w:rPr>
                <w:rFonts w:asciiTheme="majorHAnsi" w:hAnsiTheme="majorHAnsi" w:cstheme="majorHAnsi"/>
                <w:sz w:val="24"/>
                <w:szCs w:val="24"/>
                <w:shd w:val="clear" w:color="auto" w:fill="FFFFFF"/>
              </w:rPr>
              <w:t>Veiligheid NL</w:t>
            </w:r>
            <w:r w:rsidR="00FE7F7E" w:rsidRPr="00975ECD">
              <w:rPr>
                <w:rFonts w:asciiTheme="majorHAnsi" w:hAnsiTheme="majorHAnsi" w:cstheme="majorHAnsi"/>
                <w:sz w:val="24"/>
                <w:szCs w:val="24"/>
                <w:shd w:val="clear" w:color="auto" w:fill="FFFFFF"/>
              </w:rPr>
              <w:t xml:space="preserve"> in huis haalt, kunt u rekenen op tastbaar resultaat. Minder ongelukken, minder leed, minder verzuim en medische kosten.</w:t>
            </w:r>
          </w:p>
          <w:p w14:paraId="5AB062C1" w14:textId="7823AA23" w:rsidR="00395229" w:rsidRPr="00975ECD" w:rsidRDefault="00395229" w:rsidP="00395229">
            <w:pPr>
              <w:pStyle w:val="Normaalweb"/>
              <w:spacing w:before="0" w:beforeAutospacing="0" w:after="60" w:afterAutospacing="0"/>
              <w:rPr>
                <w:rFonts w:asciiTheme="majorHAnsi" w:hAnsiTheme="majorHAnsi" w:cstheme="majorHAnsi"/>
              </w:rPr>
            </w:pPr>
            <w:r w:rsidRPr="00975ECD">
              <w:rPr>
                <w:rFonts w:asciiTheme="majorHAnsi" w:hAnsiTheme="majorHAnsi" w:cstheme="majorHAnsi"/>
              </w:rPr>
              <w:t>Een veilige omgeving is een belangrijke voorwaarde voor kinderen om zich goed te kunnen ontwikkelen. Scholen zijn wettelijk verplicht om de sociale en fysieke veiligheid van leerlingen te waarborgen. </w:t>
            </w:r>
            <w:r w:rsidRPr="00975ECD">
              <w:rPr>
                <w:rFonts w:asciiTheme="majorHAnsi" w:hAnsiTheme="majorHAnsi" w:cstheme="majorHAnsi"/>
              </w:rPr>
              <w:br/>
              <w:t>Een sociaal veilig klimaat binnen een school gaat over de manier waarop mensen met elkaar omgaan. Voor leerlingen is de school een plek waar ze contact hebben met leeftijdsgenoten en waar ze kennismaken met verschillen in normen, waarden en omgangsvormen. Een veilige sociale omgeving is niet vanzelfsprekend. Pesten, negatieve groepsdruk en agressie of geweld zijn enkele voorbeelden van gedrag die een negatief effect hebben op de sociale veiligheid.</w:t>
            </w:r>
            <w:r w:rsidRPr="00975ECD">
              <w:rPr>
                <w:rFonts w:asciiTheme="majorHAnsi" w:hAnsiTheme="majorHAnsi" w:cstheme="majorHAnsi"/>
              </w:rPr>
              <w:br/>
              <w:t xml:space="preserve">Om de sociale veiligheid van de leerlingen te waarborgen is het noodzakelijk om bewust en structureel aandacht voor dit onderwerp te hebben. Bijvoorbeeld: zorgen voor een </w:t>
            </w:r>
            <w:proofErr w:type="spellStart"/>
            <w:r w:rsidRPr="00975ECD">
              <w:rPr>
                <w:rFonts w:asciiTheme="majorHAnsi" w:hAnsiTheme="majorHAnsi" w:cstheme="majorHAnsi"/>
              </w:rPr>
              <w:t>schoolbreed</w:t>
            </w:r>
            <w:proofErr w:type="spellEnd"/>
            <w:r w:rsidRPr="00975ECD">
              <w:rPr>
                <w:rFonts w:asciiTheme="majorHAnsi" w:hAnsiTheme="majorHAnsi" w:cstheme="majorHAnsi"/>
              </w:rPr>
              <w:t xml:space="preserve"> veiligheidsbeleid  en een goed veiligheidsplan, opstellen en bewaken van een pestprotocol, volgen van een anti-pestprogramma, aanstellen van een vertrouwenspersoon, geven van weerbaarheidstrainingen, oefenen van sociale vaardigheden, signaleren van en handelen bij kindermishandeling  en kennis delen over groepsdruk.</w:t>
            </w:r>
          </w:p>
          <w:p w14:paraId="34840001" w14:textId="6E53E018" w:rsidR="00FE7F7E" w:rsidRDefault="00395229" w:rsidP="00FE7F7E">
            <w:pPr>
              <w:rPr>
                <w:rFonts w:asciiTheme="majorHAnsi" w:eastAsia="SimSun" w:hAnsiTheme="majorHAnsi" w:cstheme="majorHAnsi"/>
                <w:sz w:val="24"/>
                <w:szCs w:val="24"/>
                <w:lang w:eastAsia="zh-CN"/>
              </w:rPr>
            </w:pPr>
            <w:r w:rsidRPr="00975ECD">
              <w:rPr>
                <w:rFonts w:asciiTheme="majorHAnsi" w:eastAsia="SimSun" w:hAnsiTheme="majorHAnsi" w:cstheme="majorHAnsi"/>
                <w:sz w:val="24"/>
                <w:szCs w:val="24"/>
                <w:lang w:eastAsia="zh-CN"/>
              </w:rPr>
              <w:t>Onder sociale veiligheid vallen diverse thema’s:</w:t>
            </w:r>
            <w:r w:rsidRPr="00975ECD">
              <w:rPr>
                <w:rFonts w:asciiTheme="majorHAnsi" w:eastAsia="SimSun" w:hAnsiTheme="majorHAnsi" w:cstheme="majorHAnsi"/>
                <w:sz w:val="24"/>
                <w:szCs w:val="24"/>
                <w:lang w:eastAsia="zh-CN"/>
              </w:rPr>
              <w:br/>
              <w:t>- Pesten</w:t>
            </w:r>
            <w:r w:rsidRPr="00975ECD">
              <w:rPr>
                <w:rFonts w:asciiTheme="majorHAnsi" w:eastAsia="SimSun" w:hAnsiTheme="majorHAnsi" w:cstheme="majorHAnsi"/>
                <w:sz w:val="24"/>
                <w:szCs w:val="24"/>
                <w:lang w:eastAsia="zh-CN"/>
              </w:rPr>
              <w:br/>
              <w:t>- Kindermishandeling</w:t>
            </w:r>
            <w:r w:rsidRPr="00975ECD">
              <w:rPr>
                <w:rFonts w:asciiTheme="majorHAnsi" w:eastAsia="SimSun" w:hAnsiTheme="majorHAnsi" w:cstheme="majorHAnsi"/>
                <w:sz w:val="24"/>
                <w:szCs w:val="24"/>
                <w:lang w:eastAsia="zh-CN"/>
              </w:rPr>
              <w:br/>
              <w:t>- Groepsdruk</w:t>
            </w:r>
          </w:p>
          <w:p w14:paraId="22C8FD92" w14:textId="420A19EC" w:rsidR="00F62C72" w:rsidRDefault="00F62C72" w:rsidP="00FE7F7E">
            <w:pPr>
              <w:rPr>
                <w:rFonts w:asciiTheme="majorHAnsi" w:eastAsia="SimSun" w:hAnsiTheme="majorHAnsi" w:cstheme="majorHAnsi"/>
                <w:sz w:val="24"/>
                <w:szCs w:val="24"/>
                <w:lang w:eastAsia="zh-CN"/>
              </w:rPr>
            </w:pPr>
          </w:p>
          <w:p w14:paraId="1FA5B1B4" w14:textId="66AC3D88" w:rsidR="00AA1836" w:rsidRPr="00F62C72" w:rsidRDefault="00F62C72" w:rsidP="00FE7F7E">
            <w:pPr>
              <w:rPr>
                <w:rFonts w:asciiTheme="majorHAnsi" w:eastAsia="SimSun" w:hAnsiTheme="majorHAnsi" w:cstheme="majorHAnsi"/>
                <w:sz w:val="24"/>
                <w:szCs w:val="24"/>
                <w:lang w:eastAsia="zh-CN"/>
              </w:rPr>
            </w:pPr>
            <w:r>
              <w:rPr>
                <w:rFonts w:asciiTheme="majorHAnsi" w:eastAsia="SimSun" w:hAnsiTheme="majorHAnsi" w:cstheme="majorHAnsi"/>
                <w:sz w:val="24"/>
                <w:szCs w:val="24"/>
                <w:lang w:eastAsia="zh-CN"/>
              </w:rPr>
              <w:t xml:space="preserve">Deze bron kan op verschillende manieren ingezet worden. De voornaamste doel is om ongevallen op school te verminderen. Ook kan veiligheid NL hulp aanbieden om procedures anders aan te pakken op school. Met name hulp bij het veiligheidsplan en de lesplannen vergroten de veiligheid en het welzijn van de leerlingen. Zo werken ze aan de bewustwording van het proces, zodat de veiligheid binnen de school gewaarborgd blijft. </w:t>
            </w:r>
          </w:p>
        </w:tc>
      </w:tr>
      <w:tr w:rsidR="00F62C72" w:rsidRPr="00B430A9" w14:paraId="70E7C978" w14:textId="77777777" w:rsidTr="00AA1836">
        <w:tc>
          <w:tcPr>
            <w:tcW w:w="1129" w:type="dxa"/>
          </w:tcPr>
          <w:p w14:paraId="1D83DFB3" w14:textId="77777777" w:rsidR="00F62C72" w:rsidRDefault="00F62C72" w:rsidP="00FE7F7E">
            <w:pPr>
              <w:jc w:val="center"/>
              <w:rPr>
                <w:rFonts w:eastAsia="SimSun" w:cstheme="minorHAnsi"/>
                <w:b/>
                <w:lang w:eastAsia="zh-CN"/>
              </w:rPr>
            </w:pPr>
          </w:p>
        </w:tc>
        <w:tc>
          <w:tcPr>
            <w:tcW w:w="2127" w:type="dxa"/>
          </w:tcPr>
          <w:p w14:paraId="6729889A" w14:textId="77777777" w:rsidR="00F62C72" w:rsidRDefault="00F62C72" w:rsidP="00FE7F7E"/>
        </w:tc>
        <w:tc>
          <w:tcPr>
            <w:tcW w:w="11340" w:type="dxa"/>
            <w:shd w:val="clear" w:color="auto" w:fill="auto"/>
          </w:tcPr>
          <w:p w14:paraId="3F6A6D16" w14:textId="77777777" w:rsidR="00F62C72" w:rsidRPr="00975ECD" w:rsidRDefault="00F62C72" w:rsidP="00FE7F7E">
            <w:pPr>
              <w:rPr>
                <w:rFonts w:asciiTheme="majorHAnsi" w:hAnsiTheme="majorHAnsi" w:cstheme="majorHAnsi"/>
                <w:sz w:val="24"/>
                <w:szCs w:val="24"/>
                <w:shd w:val="clear" w:color="auto" w:fill="FFFFFF"/>
              </w:rPr>
            </w:pPr>
          </w:p>
        </w:tc>
      </w:tr>
    </w:tbl>
    <w:p w14:paraId="6434C6ED" w14:textId="381CADEB" w:rsidR="00B430A9" w:rsidRDefault="00B430A9" w:rsidP="00B430A9">
      <w:pPr>
        <w:rPr>
          <w:rFonts w:cstheme="minorHAnsi"/>
        </w:rPr>
      </w:pPr>
    </w:p>
    <w:tbl>
      <w:tblPr>
        <w:tblpPr w:leftFromText="141" w:rightFromText="141" w:vertAnchor="page" w:horzAnchor="margin" w:tblpY="2112"/>
        <w:tblW w:w="145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129"/>
        <w:gridCol w:w="2127"/>
        <w:gridCol w:w="11340"/>
      </w:tblGrid>
      <w:tr w:rsidR="00365470" w:rsidRPr="00B430A9" w14:paraId="59660DD6" w14:textId="77777777" w:rsidTr="00C75A2A">
        <w:tc>
          <w:tcPr>
            <w:tcW w:w="1129" w:type="dxa"/>
            <w:shd w:val="clear" w:color="auto" w:fill="F2F2F2" w:themeFill="background1" w:themeFillShade="F2"/>
          </w:tcPr>
          <w:p w14:paraId="6DEB23F4" w14:textId="77777777" w:rsidR="00365470" w:rsidRPr="00B430A9" w:rsidRDefault="00365470" w:rsidP="00C75A2A">
            <w:pPr>
              <w:rPr>
                <w:rFonts w:cstheme="minorHAnsi"/>
                <w:b/>
                <w:bCs/>
              </w:rPr>
            </w:pPr>
          </w:p>
        </w:tc>
        <w:tc>
          <w:tcPr>
            <w:tcW w:w="13467" w:type="dxa"/>
            <w:gridSpan w:val="2"/>
            <w:shd w:val="clear" w:color="auto" w:fill="F2F2F2" w:themeFill="background1" w:themeFillShade="F2"/>
          </w:tcPr>
          <w:p w14:paraId="70CF3D0D" w14:textId="3997C558" w:rsidR="00365470" w:rsidRPr="00B430A9" w:rsidRDefault="00365470" w:rsidP="00C75A2A">
            <w:pPr>
              <w:rPr>
                <w:rFonts w:cstheme="minorHAnsi"/>
                <w:b/>
                <w:bCs/>
              </w:rPr>
            </w:pPr>
            <w:r w:rsidRPr="00B430A9">
              <w:rPr>
                <w:rFonts w:cstheme="minorHAnsi"/>
                <w:b/>
                <w:bCs/>
              </w:rPr>
              <w:t xml:space="preserve"> </w:t>
            </w:r>
            <w:r w:rsidR="005832DE" w:rsidRPr="00B430A9">
              <w:rPr>
                <w:rFonts w:cstheme="minorHAnsi"/>
                <w:b/>
                <w:bCs/>
              </w:rPr>
              <w:t>I</w:t>
            </w:r>
            <w:r w:rsidRPr="00B430A9">
              <w:rPr>
                <w:rFonts w:cstheme="minorHAnsi"/>
                <w:b/>
                <w:bCs/>
              </w:rPr>
              <w:t>nformatiebron</w:t>
            </w:r>
            <w:r w:rsidR="005832DE">
              <w:rPr>
                <w:rFonts w:cstheme="minorHAnsi"/>
                <w:b/>
                <w:bCs/>
              </w:rPr>
              <w:t>nen om te gebruiken in de les</w:t>
            </w:r>
          </w:p>
        </w:tc>
      </w:tr>
      <w:tr w:rsidR="00365470" w:rsidRPr="00B430A9" w14:paraId="033B9D06" w14:textId="77777777" w:rsidTr="00C75A2A">
        <w:tc>
          <w:tcPr>
            <w:tcW w:w="1129" w:type="dxa"/>
            <w:shd w:val="clear" w:color="auto" w:fill="C00000"/>
          </w:tcPr>
          <w:p w14:paraId="3B2DBD29" w14:textId="77777777" w:rsidR="00365470" w:rsidRPr="00B430A9" w:rsidRDefault="00365470" w:rsidP="00C75A2A">
            <w:pPr>
              <w:rPr>
                <w:rFonts w:eastAsia="SimSun" w:cstheme="minorHAnsi"/>
                <w:b/>
                <w:bCs/>
                <w:lang w:eastAsia="zh-CN"/>
              </w:rPr>
            </w:pPr>
          </w:p>
        </w:tc>
        <w:tc>
          <w:tcPr>
            <w:tcW w:w="2127" w:type="dxa"/>
            <w:shd w:val="clear" w:color="auto" w:fill="C00000"/>
          </w:tcPr>
          <w:p w14:paraId="64BE8F61" w14:textId="77777777" w:rsidR="00365470" w:rsidRPr="00B430A9" w:rsidRDefault="00365470" w:rsidP="00C75A2A">
            <w:pPr>
              <w:rPr>
                <w:rFonts w:eastAsia="SimSun" w:cstheme="minorHAnsi"/>
                <w:b/>
                <w:bCs/>
                <w:lang w:eastAsia="zh-CN"/>
              </w:rPr>
            </w:pPr>
            <w:r>
              <w:rPr>
                <w:rFonts w:eastAsia="SimSun" w:cstheme="minorHAnsi"/>
                <w:b/>
                <w:bCs/>
                <w:lang w:eastAsia="zh-CN"/>
              </w:rPr>
              <w:t>Link</w:t>
            </w:r>
          </w:p>
        </w:tc>
        <w:tc>
          <w:tcPr>
            <w:tcW w:w="11340" w:type="dxa"/>
            <w:shd w:val="clear" w:color="auto" w:fill="C00000"/>
          </w:tcPr>
          <w:p w14:paraId="7D8F72FF" w14:textId="77777777" w:rsidR="00365470" w:rsidRPr="00B430A9" w:rsidRDefault="00365470" w:rsidP="00C75A2A">
            <w:pPr>
              <w:rPr>
                <w:rFonts w:eastAsia="SimSun" w:cstheme="minorHAnsi"/>
                <w:b/>
                <w:bCs/>
                <w:lang w:eastAsia="zh-CN"/>
              </w:rPr>
            </w:pPr>
            <w:r>
              <w:rPr>
                <w:rFonts w:eastAsia="SimSun" w:cstheme="minorHAnsi"/>
                <w:b/>
                <w:bCs/>
                <w:lang w:eastAsia="zh-CN"/>
              </w:rPr>
              <w:t>Inhoud</w:t>
            </w:r>
          </w:p>
        </w:tc>
      </w:tr>
      <w:tr w:rsidR="00365470" w:rsidRPr="00B430A9" w14:paraId="4732C983" w14:textId="77777777" w:rsidTr="00C75A2A">
        <w:tc>
          <w:tcPr>
            <w:tcW w:w="1129" w:type="dxa"/>
          </w:tcPr>
          <w:p w14:paraId="79007475" w14:textId="6771B147" w:rsidR="00365470" w:rsidRDefault="00365470" w:rsidP="005832DE">
            <w:pPr>
              <w:rPr>
                <w:rFonts w:eastAsia="SimSun" w:cstheme="minorHAnsi"/>
                <w:b/>
                <w:lang w:eastAsia="zh-CN"/>
              </w:rPr>
            </w:pPr>
          </w:p>
          <w:p w14:paraId="2180AFB5" w14:textId="177D21F7" w:rsidR="00365470" w:rsidRDefault="008C2C59" w:rsidP="008C2C59">
            <w:pPr>
              <w:rPr>
                <w:rFonts w:eastAsia="SimSun" w:cstheme="minorHAnsi"/>
                <w:b/>
                <w:lang w:eastAsia="zh-CN"/>
              </w:rPr>
            </w:pPr>
            <w:proofErr w:type="spellStart"/>
            <w:r>
              <w:rPr>
                <w:rFonts w:eastAsia="SimSun" w:cstheme="minorHAnsi"/>
                <w:b/>
                <w:lang w:eastAsia="zh-CN"/>
              </w:rPr>
              <w:t>Lesbron</w:t>
            </w:r>
            <w:proofErr w:type="spellEnd"/>
            <w:r>
              <w:rPr>
                <w:rFonts w:eastAsia="SimSun" w:cstheme="minorHAnsi"/>
                <w:b/>
                <w:lang w:eastAsia="zh-CN"/>
              </w:rPr>
              <w:t xml:space="preserve"> 1</w:t>
            </w:r>
          </w:p>
          <w:p w14:paraId="60E16853" w14:textId="657A3BB2" w:rsidR="00365470" w:rsidRPr="00736110" w:rsidRDefault="00365470" w:rsidP="005832DE">
            <w:pPr>
              <w:rPr>
                <w:rFonts w:eastAsia="SimSun" w:cstheme="minorHAnsi"/>
                <w:b/>
                <w:lang w:eastAsia="zh-CN"/>
              </w:rPr>
            </w:pPr>
          </w:p>
        </w:tc>
        <w:tc>
          <w:tcPr>
            <w:tcW w:w="2127" w:type="dxa"/>
          </w:tcPr>
          <w:p w14:paraId="4BFFF523" w14:textId="77777777" w:rsidR="00365470" w:rsidRDefault="00365470" w:rsidP="00C75A2A">
            <w:pPr>
              <w:rPr>
                <w:rFonts w:eastAsia="SimSun" w:cstheme="minorHAnsi"/>
                <w:lang w:eastAsia="zh-CN"/>
              </w:rPr>
            </w:pPr>
          </w:p>
          <w:p w14:paraId="356C186E" w14:textId="77777777" w:rsidR="00365470" w:rsidRPr="00736110" w:rsidRDefault="00EA22E6" w:rsidP="00C75A2A">
            <w:pPr>
              <w:rPr>
                <w:rFonts w:eastAsia="SimSun" w:cstheme="minorHAnsi"/>
                <w:lang w:eastAsia="zh-CN"/>
              </w:rPr>
            </w:pPr>
            <w:hyperlink r:id="rId15" w:history="1">
              <w:r w:rsidR="00365470" w:rsidRPr="005D033F">
                <w:rPr>
                  <w:rStyle w:val="Hyperlink"/>
                  <w:rFonts w:eastAsia="SimSun" w:cstheme="minorHAnsi"/>
                  <w:lang w:eastAsia="zh-CN"/>
                </w:rPr>
                <w:t>https://www.onderwijsvanmorgen.nl/aanbevelingen-werken-aan-sociale-veiligheid/</w:t>
              </w:r>
            </w:hyperlink>
            <w:r w:rsidR="00365470">
              <w:rPr>
                <w:rFonts w:eastAsia="SimSun" w:cstheme="minorHAnsi"/>
                <w:lang w:eastAsia="zh-CN"/>
              </w:rPr>
              <w:t xml:space="preserve"> </w:t>
            </w:r>
          </w:p>
        </w:tc>
        <w:tc>
          <w:tcPr>
            <w:tcW w:w="11340" w:type="dxa"/>
          </w:tcPr>
          <w:p w14:paraId="2130AF2B"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 xml:space="preserve">Verder biedt de wet juist veel ruimte voor maatwerk en (school)eigen accenten om binnen het thema Sociale Veiligheid juist datgene te doen en te ontwikkelen waar de school (gezien de ligging en populatie) behoefte aan heeft. </w:t>
            </w:r>
          </w:p>
          <w:p w14:paraId="63BCD9BD" w14:textId="77777777" w:rsidR="00365470" w:rsidRPr="00AA1836" w:rsidRDefault="00365470" w:rsidP="00C75A2A">
            <w:pPr>
              <w:pStyle w:val="Geenafstand"/>
              <w:rPr>
                <w:rFonts w:asciiTheme="majorHAnsi" w:hAnsiTheme="majorHAnsi" w:cstheme="majorHAnsi"/>
                <w:u w:val="single"/>
                <w:lang w:eastAsia="zh-CN"/>
              </w:rPr>
            </w:pPr>
            <w:r w:rsidRPr="00AA1836">
              <w:rPr>
                <w:rFonts w:asciiTheme="majorHAnsi" w:hAnsiTheme="majorHAnsi" w:cstheme="majorHAnsi"/>
                <w:u w:val="single"/>
                <w:lang w:eastAsia="zh-CN"/>
              </w:rPr>
              <w:t>Voorbeeld van een sociale veiligheidsaanpak:</w:t>
            </w:r>
          </w:p>
          <w:p w14:paraId="5EFA0EAF"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Werk maken van sociale veiligheid betekent dat er acties nodig zijn op zeven gebieden.</w:t>
            </w:r>
          </w:p>
          <w:p w14:paraId="3A124669"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 xml:space="preserve">1. </w:t>
            </w:r>
            <w:r w:rsidRPr="00AA1836">
              <w:rPr>
                <w:rFonts w:asciiTheme="majorHAnsi" w:hAnsiTheme="majorHAnsi" w:cstheme="majorHAnsi"/>
                <w:i/>
                <w:lang w:eastAsia="zh-CN"/>
              </w:rPr>
              <w:t>Draag een expliciete sociale en morele norm uit</w:t>
            </w:r>
          </w:p>
          <w:p w14:paraId="6A240721"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 xml:space="preserve">Hiervoor is het nodig om met je team na te gaan welk gedrag je verwacht binnen de school. </w:t>
            </w:r>
          </w:p>
          <w:p w14:paraId="033266CB" w14:textId="77777777" w:rsidR="00365470" w:rsidRPr="00AA1836" w:rsidRDefault="00365470" w:rsidP="00C75A2A">
            <w:pPr>
              <w:pStyle w:val="Geenafstand"/>
              <w:rPr>
                <w:rFonts w:asciiTheme="majorHAnsi" w:hAnsiTheme="majorHAnsi" w:cstheme="majorHAnsi"/>
                <w:i/>
                <w:lang w:eastAsia="zh-CN"/>
              </w:rPr>
            </w:pPr>
            <w:r w:rsidRPr="00AA1836">
              <w:rPr>
                <w:rFonts w:asciiTheme="majorHAnsi" w:hAnsiTheme="majorHAnsi" w:cstheme="majorHAnsi"/>
                <w:lang w:eastAsia="zh-CN"/>
              </w:rPr>
              <w:t xml:space="preserve">2. </w:t>
            </w:r>
            <w:r w:rsidRPr="00AA1836">
              <w:rPr>
                <w:rFonts w:asciiTheme="majorHAnsi" w:hAnsiTheme="majorHAnsi" w:cstheme="majorHAnsi"/>
                <w:i/>
                <w:lang w:eastAsia="zh-CN"/>
              </w:rPr>
              <w:t>Maak van de klas een gemeenschap</w:t>
            </w:r>
          </w:p>
          <w:p w14:paraId="3F9E1924"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 xml:space="preserve">Onderzoek wijst uit dat kinderen zich positiever ontwikkelen als ze deel uitmaken van een gemeenschap en als ze het gevoel hebben dat ze ertoe doen. </w:t>
            </w:r>
          </w:p>
          <w:p w14:paraId="2F37580B"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 xml:space="preserve">3. </w:t>
            </w:r>
            <w:r w:rsidRPr="00AA1836">
              <w:rPr>
                <w:rFonts w:asciiTheme="majorHAnsi" w:hAnsiTheme="majorHAnsi" w:cstheme="majorHAnsi"/>
                <w:i/>
                <w:lang w:eastAsia="zh-CN"/>
              </w:rPr>
              <w:t>Maak ook van de school een gemeenschap</w:t>
            </w:r>
          </w:p>
          <w:p w14:paraId="79395FEE"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Voor de kinderen is het belangrijk dat ze voelen dat ze ‘van iedereen zijn’. Laat nieuwe leerkrachten zich voorstellen aan alle groepen, sta als schoolleider ’s ochtends aan de deur en beschouw een probleem of incident als een gezamenlijk probleem.</w:t>
            </w:r>
          </w:p>
          <w:p w14:paraId="292227AC" w14:textId="77777777" w:rsidR="00365470" w:rsidRPr="00AA1836" w:rsidRDefault="00365470" w:rsidP="00C75A2A">
            <w:pPr>
              <w:pStyle w:val="Geenafstand"/>
              <w:rPr>
                <w:rFonts w:asciiTheme="majorHAnsi" w:hAnsiTheme="majorHAnsi" w:cstheme="majorHAnsi"/>
                <w:i/>
                <w:lang w:eastAsia="zh-CN"/>
              </w:rPr>
            </w:pPr>
            <w:r w:rsidRPr="00AA1836">
              <w:rPr>
                <w:rFonts w:asciiTheme="majorHAnsi" w:hAnsiTheme="majorHAnsi" w:cstheme="majorHAnsi"/>
                <w:lang w:eastAsia="zh-CN"/>
              </w:rPr>
              <w:t xml:space="preserve">4. </w:t>
            </w:r>
            <w:r w:rsidRPr="00AA1836">
              <w:rPr>
                <w:rFonts w:asciiTheme="majorHAnsi" w:hAnsiTheme="majorHAnsi" w:cstheme="majorHAnsi"/>
                <w:i/>
                <w:lang w:eastAsia="zh-CN"/>
              </w:rPr>
              <w:t>Investeer in de relatie met de kinderen</w:t>
            </w:r>
          </w:p>
          <w:p w14:paraId="1E58AEDA"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Uit onderzoek blijkt dat voor kinderen een goede relatie met de leerkracht de belangrijkste factor is die zorgt voor een gevoel van veiligheid. Leg vanaf dag één contact met kinderen, vraag naar wat hen bezighoudt, waar ze tegenop zien, welke dingen ze leuk of juist spannend vinden en vertel over jezelf.</w:t>
            </w:r>
          </w:p>
          <w:p w14:paraId="4B38B1F8"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 xml:space="preserve">5. </w:t>
            </w:r>
            <w:r w:rsidRPr="00AA1836">
              <w:rPr>
                <w:rFonts w:asciiTheme="majorHAnsi" w:hAnsiTheme="majorHAnsi" w:cstheme="majorHAnsi"/>
                <w:i/>
                <w:lang w:eastAsia="zh-CN"/>
              </w:rPr>
              <w:t>Zet coöperatieve werkvormen in</w:t>
            </w:r>
          </w:p>
          <w:p w14:paraId="59104997"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Met deze werkvormen leren kinderen om aandacht te hebben voor elkaar en om met ieder kind binnen de groep samen te werken, waarbij niemand wordt buitengesloten. Bovendien kom je tegemoet aan een natuurlijke behoefte van kinderen: erbij horen en actief zijn.</w:t>
            </w:r>
          </w:p>
          <w:p w14:paraId="60E3FF2B"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 xml:space="preserve">6. </w:t>
            </w:r>
            <w:r w:rsidRPr="00AA1836">
              <w:rPr>
                <w:rFonts w:asciiTheme="majorHAnsi" w:hAnsiTheme="majorHAnsi" w:cstheme="majorHAnsi"/>
                <w:i/>
                <w:lang w:eastAsia="zh-CN"/>
              </w:rPr>
              <w:t>Maak kinderen medeverantwoordelijk, ook bij pesten</w:t>
            </w:r>
          </w:p>
          <w:p w14:paraId="25C1023E"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 xml:space="preserve">Door kinderen echt mee te laten denken over belangrijke kwesties die spelen in de school, gaan ze zich verantwoordelijk voelen en gedragen. </w:t>
            </w:r>
          </w:p>
          <w:p w14:paraId="787FD465"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 xml:space="preserve">7. </w:t>
            </w:r>
            <w:r w:rsidRPr="00AA1836">
              <w:rPr>
                <w:rFonts w:asciiTheme="majorHAnsi" w:hAnsiTheme="majorHAnsi" w:cstheme="majorHAnsi"/>
                <w:i/>
                <w:lang w:eastAsia="zh-CN"/>
              </w:rPr>
              <w:t>Bekrachtig gewenst gedrag</w:t>
            </w:r>
          </w:p>
          <w:p w14:paraId="5B0418A8" w14:textId="77777777" w:rsidR="00365470" w:rsidRPr="00AA1836" w:rsidRDefault="00365470" w:rsidP="00C75A2A">
            <w:pPr>
              <w:pStyle w:val="Geenafstand"/>
              <w:rPr>
                <w:rFonts w:asciiTheme="majorHAnsi" w:hAnsiTheme="majorHAnsi" w:cstheme="majorHAnsi"/>
                <w:lang w:eastAsia="zh-CN"/>
              </w:rPr>
            </w:pPr>
            <w:r w:rsidRPr="00AA1836">
              <w:rPr>
                <w:rFonts w:asciiTheme="majorHAnsi" w:hAnsiTheme="majorHAnsi" w:cstheme="majorHAnsi"/>
                <w:lang w:eastAsia="zh-CN"/>
              </w:rPr>
              <w:t>Voor het ontstaan van een veilige en plezierige leeromgeving, is het noodzakelijk om gedrag dat je graag ziet bij kinderen positief te bekrachtigen door ‘opstekers’ of complimenten. Ook kun je kinderen leren om positief gedrag bij elkaar te benoemen.</w:t>
            </w:r>
          </w:p>
        </w:tc>
      </w:tr>
      <w:tr w:rsidR="00365470" w:rsidRPr="00B430A9" w14:paraId="6EE808BD" w14:textId="77777777" w:rsidTr="00C75A2A">
        <w:tc>
          <w:tcPr>
            <w:tcW w:w="1129" w:type="dxa"/>
          </w:tcPr>
          <w:p w14:paraId="02697053" w14:textId="77777777" w:rsidR="00365470" w:rsidRDefault="00365470" w:rsidP="00C75A2A">
            <w:pPr>
              <w:jc w:val="center"/>
              <w:rPr>
                <w:rFonts w:eastAsia="SimSun" w:cstheme="minorHAnsi"/>
                <w:b/>
                <w:lang w:eastAsia="zh-CN"/>
              </w:rPr>
            </w:pPr>
          </w:p>
          <w:p w14:paraId="2206C971" w14:textId="77777777" w:rsidR="00365470" w:rsidRDefault="00365470" w:rsidP="00C75A2A">
            <w:pPr>
              <w:jc w:val="center"/>
              <w:rPr>
                <w:rFonts w:eastAsia="SimSun" w:cstheme="minorHAnsi"/>
                <w:b/>
                <w:lang w:eastAsia="zh-CN"/>
              </w:rPr>
            </w:pPr>
          </w:p>
          <w:p w14:paraId="796AAABF" w14:textId="77777777" w:rsidR="00365470" w:rsidRDefault="00365470" w:rsidP="00C75A2A">
            <w:pPr>
              <w:jc w:val="center"/>
              <w:rPr>
                <w:rFonts w:eastAsia="SimSun" w:cstheme="minorHAnsi"/>
                <w:b/>
                <w:lang w:eastAsia="zh-CN"/>
              </w:rPr>
            </w:pPr>
          </w:p>
          <w:p w14:paraId="0C256929" w14:textId="35AA3D1B" w:rsidR="00365470" w:rsidRPr="00FE7F7E" w:rsidRDefault="008C2C59" w:rsidP="008C2C59">
            <w:pPr>
              <w:rPr>
                <w:rFonts w:eastAsia="SimSun" w:cstheme="minorHAnsi"/>
                <w:b/>
                <w:lang w:eastAsia="zh-CN"/>
              </w:rPr>
            </w:pPr>
            <w:proofErr w:type="spellStart"/>
            <w:r>
              <w:rPr>
                <w:rFonts w:eastAsia="SimSun" w:cstheme="minorHAnsi"/>
                <w:b/>
                <w:lang w:eastAsia="zh-CN"/>
              </w:rPr>
              <w:t>Lesbron</w:t>
            </w:r>
            <w:proofErr w:type="spellEnd"/>
            <w:r>
              <w:rPr>
                <w:rFonts w:eastAsia="SimSun" w:cstheme="minorHAnsi"/>
                <w:b/>
                <w:lang w:eastAsia="zh-CN"/>
              </w:rPr>
              <w:t xml:space="preserve"> 2 </w:t>
            </w:r>
          </w:p>
        </w:tc>
        <w:tc>
          <w:tcPr>
            <w:tcW w:w="2127" w:type="dxa"/>
          </w:tcPr>
          <w:p w14:paraId="17B6C008" w14:textId="2A1697F5" w:rsidR="00365470" w:rsidRDefault="00365470" w:rsidP="00C75A2A">
            <w:pPr>
              <w:rPr>
                <w:rFonts w:eastAsia="SimSun" w:cstheme="minorHAnsi"/>
                <w:lang w:eastAsia="zh-CN"/>
              </w:rPr>
            </w:pPr>
          </w:p>
          <w:p w14:paraId="58F1B43E" w14:textId="77777777" w:rsidR="00365470" w:rsidRDefault="00EA22E6" w:rsidP="00C75A2A">
            <w:pPr>
              <w:rPr>
                <w:rFonts w:eastAsia="SimSun" w:cstheme="minorHAnsi"/>
                <w:lang w:eastAsia="zh-CN"/>
              </w:rPr>
            </w:pPr>
            <w:hyperlink r:id="rId16" w:history="1">
              <w:r w:rsidR="00365470" w:rsidRPr="005A08D7">
                <w:rPr>
                  <w:rStyle w:val="Hyperlink"/>
                  <w:rFonts w:eastAsia="SimSun" w:cstheme="minorHAnsi"/>
                  <w:lang w:eastAsia="zh-CN"/>
                </w:rPr>
                <w:t>https://dspace.library.uu.nl/bitstream/handle/1874/213187/Masterthesis%20Henckel%2C%20CJF-3453596.pdf?sequence=1</w:t>
              </w:r>
            </w:hyperlink>
            <w:r w:rsidR="00365470">
              <w:rPr>
                <w:rFonts w:eastAsia="SimSun" w:cstheme="minorHAnsi"/>
                <w:lang w:eastAsia="zh-CN"/>
              </w:rPr>
              <w:t xml:space="preserve"> </w:t>
            </w:r>
          </w:p>
          <w:p w14:paraId="4B9C9759" w14:textId="77777777" w:rsidR="00365470" w:rsidRDefault="00365470" w:rsidP="00C75A2A">
            <w:pPr>
              <w:rPr>
                <w:rFonts w:eastAsia="SimSun" w:cstheme="minorHAnsi"/>
                <w:lang w:eastAsia="zh-CN"/>
              </w:rPr>
            </w:pPr>
          </w:p>
          <w:p w14:paraId="51670F97" w14:textId="77777777" w:rsidR="00365470" w:rsidRPr="008203BB" w:rsidRDefault="00365470" w:rsidP="00C75A2A">
            <w:pPr>
              <w:rPr>
                <w:rFonts w:eastAsia="SimSun" w:cstheme="minorHAnsi"/>
                <w:lang w:eastAsia="zh-CN"/>
              </w:rPr>
            </w:pPr>
          </w:p>
        </w:tc>
        <w:tc>
          <w:tcPr>
            <w:tcW w:w="11340" w:type="dxa"/>
          </w:tcPr>
          <w:p w14:paraId="2D84C478" w14:textId="77777777" w:rsidR="00365470" w:rsidRPr="00AA1836" w:rsidRDefault="00365470" w:rsidP="00C75A2A">
            <w:pPr>
              <w:pStyle w:val="Geenafstand"/>
              <w:rPr>
                <w:lang w:eastAsia="zh-CN"/>
              </w:rPr>
            </w:pPr>
          </w:p>
          <w:p w14:paraId="5971E82A" w14:textId="77777777" w:rsidR="00365470" w:rsidRPr="00975ECD" w:rsidRDefault="00365470" w:rsidP="00C75A2A">
            <w:pPr>
              <w:pStyle w:val="Geenafstand"/>
              <w:rPr>
                <w:sz w:val="24"/>
                <w:szCs w:val="24"/>
                <w:lang w:eastAsia="zh-CN"/>
              </w:rPr>
            </w:pPr>
            <w:r w:rsidRPr="00975ECD">
              <w:rPr>
                <w:sz w:val="24"/>
                <w:szCs w:val="24"/>
                <w:lang w:eastAsia="zh-CN"/>
              </w:rPr>
              <w:t>Tip voor het ontwikkelen van onze eigen les(sen):</w:t>
            </w:r>
          </w:p>
          <w:p w14:paraId="01E4726C" w14:textId="77777777" w:rsidR="00365470" w:rsidRPr="00975ECD" w:rsidRDefault="00365470" w:rsidP="00C75A2A">
            <w:pPr>
              <w:pStyle w:val="Geenafstand"/>
              <w:rPr>
                <w:sz w:val="24"/>
                <w:szCs w:val="24"/>
                <w:lang w:eastAsia="zh-CN"/>
              </w:rPr>
            </w:pPr>
            <w:r w:rsidRPr="00975ECD">
              <w:rPr>
                <w:sz w:val="24"/>
                <w:szCs w:val="24"/>
              </w:rPr>
              <w:t xml:space="preserve">In het voortgezet onderwijs is steeds meer sprake van antisociaal gedrag. De methode </w:t>
            </w:r>
            <w:r w:rsidRPr="00975ECD">
              <w:rPr>
                <w:i/>
                <w:iCs/>
                <w:sz w:val="24"/>
                <w:szCs w:val="24"/>
              </w:rPr>
              <w:t xml:space="preserve">Baas in eigen soap </w:t>
            </w:r>
            <w:r w:rsidRPr="00975ECD">
              <w:rPr>
                <w:sz w:val="24"/>
                <w:szCs w:val="24"/>
              </w:rPr>
              <w:t xml:space="preserve">probeert dit gedrag op een positieve manier in te dammen, door zich te richten op de sociale veiligheid in de klas. De leerkracht speelt bij het creëren van sociale veiligheid een essentiële rol, door tegemoet te komen aan de psychologische basisbehoeften. In dit onderzoek is onderzocht of de mate van waargenomen invloed en nabijheid in docentgedrag een voorspellende factor is voor het ervaren sociale veiligheidsgevoel van de leerlingen in de klas en of de methode </w:t>
            </w:r>
            <w:r w:rsidRPr="00975ECD">
              <w:rPr>
                <w:i/>
                <w:iCs/>
                <w:sz w:val="24"/>
                <w:szCs w:val="24"/>
              </w:rPr>
              <w:t xml:space="preserve">Baas in eigen soap </w:t>
            </w:r>
            <w:r w:rsidRPr="00975ECD">
              <w:rPr>
                <w:sz w:val="24"/>
                <w:szCs w:val="24"/>
              </w:rPr>
              <w:t>hierbij een modererende rol vervult. Door middel van afname van de Vragenlijst Interpersoonlijk Leraarsgedrag en de Vragenlijst Leerklimaat, onder 129 eerstejaarsleerlingen van het voorgezet onderwijs, afkomstig uit negen verschillende klassen met negen verschillende docenten, is de samenhang onderzocht. Uit de resultaten van dit onderzoek blijkt dat alleen de mate van waargenomen nabijheid in docentgedrag een significante positieve voorspeller is voor het ervaren sociale veiligheidsgevoel van de leerlingen in de klas. Deze bevinding impliceert het belang van een goede relatie tussen leerkracht en leerling voor het bijdragen aan een basisgevoel van veiligheid bij de leerling.</w:t>
            </w:r>
          </w:p>
          <w:p w14:paraId="34064093" w14:textId="77777777" w:rsidR="00365470" w:rsidRPr="00AA1836" w:rsidRDefault="00365470" w:rsidP="00C75A2A">
            <w:pPr>
              <w:pStyle w:val="Geenafstand"/>
              <w:rPr>
                <w:lang w:eastAsia="zh-CN"/>
              </w:rPr>
            </w:pPr>
          </w:p>
        </w:tc>
      </w:tr>
      <w:tr w:rsidR="00365470" w:rsidRPr="00B430A9" w14:paraId="46DD7DC7" w14:textId="77777777" w:rsidTr="00C75A2A">
        <w:trPr>
          <w:trHeight w:val="3676"/>
        </w:trPr>
        <w:tc>
          <w:tcPr>
            <w:tcW w:w="1129" w:type="dxa"/>
          </w:tcPr>
          <w:p w14:paraId="56A43A7D" w14:textId="77777777" w:rsidR="00365470" w:rsidRDefault="00365470" w:rsidP="00C75A2A">
            <w:pPr>
              <w:jc w:val="center"/>
              <w:rPr>
                <w:rFonts w:eastAsia="SimSun" w:cstheme="minorHAnsi"/>
                <w:b/>
                <w:lang w:eastAsia="zh-CN"/>
              </w:rPr>
            </w:pPr>
          </w:p>
          <w:p w14:paraId="7564A2C0" w14:textId="77777777" w:rsidR="00365470" w:rsidRDefault="00365470" w:rsidP="00C75A2A">
            <w:pPr>
              <w:jc w:val="center"/>
              <w:rPr>
                <w:rFonts w:eastAsia="SimSun" w:cstheme="minorHAnsi"/>
                <w:b/>
                <w:lang w:eastAsia="zh-CN"/>
              </w:rPr>
            </w:pPr>
          </w:p>
          <w:p w14:paraId="30C49BAF" w14:textId="77777777" w:rsidR="00365470" w:rsidRDefault="00365470" w:rsidP="00C75A2A">
            <w:pPr>
              <w:jc w:val="center"/>
              <w:rPr>
                <w:rFonts w:eastAsia="SimSun" w:cstheme="minorHAnsi"/>
                <w:b/>
                <w:lang w:eastAsia="zh-CN"/>
              </w:rPr>
            </w:pPr>
          </w:p>
          <w:p w14:paraId="01954CD7" w14:textId="5FD7CEF2" w:rsidR="00365470" w:rsidRPr="00FE7F7E" w:rsidRDefault="008C2C59" w:rsidP="00C75A2A">
            <w:pPr>
              <w:jc w:val="center"/>
              <w:rPr>
                <w:rFonts w:eastAsia="SimSun" w:cstheme="minorHAnsi"/>
                <w:b/>
                <w:lang w:eastAsia="zh-CN"/>
              </w:rPr>
            </w:pPr>
            <w:proofErr w:type="spellStart"/>
            <w:r>
              <w:rPr>
                <w:rFonts w:eastAsia="SimSun" w:cstheme="minorHAnsi"/>
                <w:b/>
                <w:lang w:eastAsia="zh-CN"/>
              </w:rPr>
              <w:t>Lesbron</w:t>
            </w:r>
            <w:proofErr w:type="spellEnd"/>
            <w:r>
              <w:rPr>
                <w:rFonts w:eastAsia="SimSun" w:cstheme="minorHAnsi"/>
                <w:b/>
                <w:lang w:eastAsia="zh-CN"/>
              </w:rPr>
              <w:t xml:space="preserve"> 3 </w:t>
            </w:r>
          </w:p>
        </w:tc>
        <w:tc>
          <w:tcPr>
            <w:tcW w:w="2127" w:type="dxa"/>
          </w:tcPr>
          <w:p w14:paraId="6D68EF61" w14:textId="27E28B33" w:rsidR="00365470" w:rsidRDefault="00EA22E6" w:rsidP="00C75A2A">
            <w:pPr>
              <w:rPr>
                <w:rFonts w:eastAsia="SimSun" w:cstheme="minorHAnsi"/>
                <w:lang w:eastAsia="zh-CN"/>
              </w:rPr>
            </w:pPr>
            <w:hyperlink r:id="rId17" w:history="1">
              <w:r w:rsidR="00DA7728" w:rsidRPr="00EC0890">
                <w:rPr>
                  <w:rStyle w:val="Hyperlink"/>
                  <w:rFonts w:eastAsia="SimSun" w:cstheme="minorHAnsi"/>
                  <w:lang w:eastAsia="zh-CN"/>
                </w:rPr>
                <w:t>https://www.onderwijsinspectie.nl/onderwerpen/sociale-veiligheid/toezicht-op-naleving-zorgplicht-sociale-veiligheid-op-school</w:t>
              </w:r>
            </w:hyperlink>
          </w:p>
          <w:p w14:paraId="57B1736D" w14:textId="5837BD60" w:rsidR="00DA7728" w:rsidRPr="008203BB" w:rsidRDefault="00DA7728" w:rsidP="00C75A2A">
            <w:pPr>
              <w:rPr>
                <w:rFonts w:eastAsia="SimSun" w:cstheme="minorHAnsi"/>
                <w:lang w:eastAsia="zh-CN"/>
              </w:rPr>
            </w:pPr>
          </w:p>
        </w:tc>
        <w:tc>
          <w:tcPr>
            <w:tcW w:w="11340" w:type="dxa"/>
          </w:tcPr>
          <w:p w14:paraId="4DA5F397" w14:textId="752A63D7" w:rsidR="00365470" w:rsidRPr="00975ECD" w:rsidRDefault="00DA7728" w:rsidP="00C75A2A">
            <w:pPr>
              <w:rPr>
                <w:rFonts w:asciiTheme="majorHAnsi" w:eastAsia="SimSun" w:hAnsiTheme="majorHAnsi" w:cstheme="majorHAnsi"/>
                <w:sz w:val="24"/>
                <w:szCs w:val="24"/>
                <w:lang w:eastAsia="zh-CN"/>
              </w:rPr>
            </w:pPr>
            <w:r w:rsidRPr="00975ECD">
              <w:rPr>
                <w:sz w:val="24"/>
                <w:szCs w:val="24"/>
              </w:rPr>
              <w:t>Een onderdeel van de zorgplicht sociale veiligheid is dat scholen ieder jaar monitoren of de leerlingen zich veilig voelen op school. In ons toezicht letten we ook op deze monitoring. Scholen kiezen zelf met welke instrumenten zij monitoren, mits deze aan de wettelijke eisen voldoen.</w:t>
            </w:r>
          </w:p>
          <w:p w14:paraId="727EC8BC" w14:textId="77777777" w:rsidR="00365470" w:rsidRPr="00AA1836" w:rsidRDefault="00365470" w:rsidP="00C75A2A">
            <w:pPr>
              <w:rPr>
                <w:rFonts w:asciiTheme="majorHAnsi" w:eastAsia="SimSun" w:hAnsiTheme="majorHAnsi" w:cstheme="majorHAnsi"/>
                <w:lang w:eastAsia="zh-CN"/>
              </w:rPr>
            </w:pPr>
          </w:p>
          <w:p w14:paraId="04E7CF2F" w14:textId="77777777" w:rsidR="00365470" w:rsidRPr="00AA1836" w:rsidRDefault="00365470" w:rsidP="00C75A2A">
            <w:pPr>
              <w:rPr>
                <w:rFonts w:asciiTheme="majorHAnsi" w:eastAsia="SimSun" w:hAnsiTheme="majorHAnsi" w:cstheme="majorHAnsi"/>
                <w:lang w:eastAsia="zh-CN"/>
              </w:rPr>
            </w:pPr>
          </w:p>
          <w:p w14:paraId="4C03ED5B" w14:textId="77777777" w:rsidR="00365470" w:rsidRPr="00AA1836" w:rsidRDefault="00365470" w:rsidP="00C75A2A">
            <w:pPr>
              <w:rPr>
                <w:rFonts w:asciiTheme="majorHAnsi" w:eastAsia="SimSun" w:hAnsiTheme="majorHAnsi" w:cstheme="majorHAnsi"/>
                <w:lang w:eastAsia="zh-CN"/>
              </w:rPr>
            </w:pPr>
          </w:p>
          <w:p w14:paraId="4DB58723" w14:textId="77777777" w:rsidR="00365470" w:rsidRPr="00AA1836" w:rsidRDefault="00365470" w:rsidP="00C75A2A">
            <w:pPr>
              <w:rPr>
                <w:rFonts w:asciiTheme="majorHAnsi" w:eastAsia="SimSun" w:hAnsiTheme="majorHAnsi" w:cstheme="majorHAnsi"/>
                <w:lang w:eastAsia="zh-CN"/>
              </w:rPr>
            </w:pPr>
          </w:p>
          <w:p w14:paraId="480E23B4" w14:textId="77777777" w:rsidR="00365470" w:rsidRPr="00AA1836" w:rsidRDefault="00365470" w:rsidP="00C75A2A">
            <w:pPr>
              <w:rPr>
                <w:rFonts w:asciiTheme="majorHAnsi" w:eastAsia="SimSun" w:hAnsiTheme="majorHAnsi" w:cstheme="majorHAnsi"/>
                <w:lang w:eastAsia="zh-CN"/>
              </w:rPr>
            </w:pPr>
          </w:p>
          <w:p w14:paraId="617C8FFF" w14:textId="77777777" w:rsidR="00365470" w:rsidRPr="00AA1836" w:rsidRDefault="00365470" w:rsidP="00C75A2A">
            <w:pPr>
              <w:rPr>
                <w:rFonts w:asciiTheme="majorHAnsi" w:eastAsia="SimSun" w:hAnsiTheme="majorHAnsi" w:cstheme="majorHAnsi"/>
                <w:lang w:eastAsia="zh-CN"/>
              </w:rPr>
            </w:pPr>
          </w:p>
          <w:p w14:paraId="02AD2127" w14:textId="77777777" w:rsidR="00365470" w:rsidRPr="00AA1836" w:rsidRDefault="00365470" w:rsidP="00C75A2A">
            <w:pPr>
              <w:rPr>
                <w:rFonts w:asciiTheme="majorHAnsi" w:eastAsia="SimSun" w:hAnsiTheme="majorHAnsi" w:cstheme="majorHAnsi"/>
                <w:lang w:eastAsia="zh-CN"/>
              </w:rPr>
            </w:pPr>
          </w:p>
        </w:tc>
      </w:tr>
      <w:tr w:rsidR="00365470" w:rsidRPr="00B430A9" w14:paraId="5AC814D9" w14:textId="77777777" w:rsidTr="00C75A2A">
        <w:tc>
          <w:tcPr>
            <w:tcW w:w="1129" w:type="dxa"/>
          </w:tcPr>
          <w:p w14:paraId="4C79D9B8" w14:textId="6959EE98" w:rsidR="00365470" w:rsidRDefault="00365470" w:rsidP="00975ECD">
            <w:pPr>
              <w:rPr>
                <w:rFonts w:eastAsia="SimSun" w:cstheme="minorHAnsi"/>
                <w:b/>
                <w:lang w:eastAsia="zh-CN"/>
              </w:rPr>
            </w:pPr>
          </w:p>
          <w:p w14:paraId="79A24055" w14:textId="79E225BA" w:rsidR="00365470" w:rsidRPr="00FE7F7E" w:rsidRDefault="008C2C59" w:rsidP="008C2C59">
            <w:pPr>
              <w:rPr>
                <w:rFonts w:eastAsia="SimSun" w:cstheme="minorHAnsi"/>
                <w:b/>
                <w:lang w:eastAsia="zh-CN"/>
              </w:rPr>
            </w:pPr>
            <w:proofErr w:type="spellStart"/>
            <w:r>
              <w:rPr>
                <w:rFonts w:eastAsia="SimSun" w:cstheme="minorHAnsi"/>
                <w:b/>
                <w:lang w:eastAsia="zh-CN"/>
              </w:rPr>
              <w:t>Lesbron</w:t>
            </w:r>
            <w:proofErr w:type="spellEnd"/>
            <w:r>
              <w:rPr>
                <w:rFonts w:eastAsia="SimSun" w:cstheme="minorHAnsi"/>
                <w:b/>
                <w:lang w:eastAsia="zh-CN"/>
              </w:rPr>
              <w:t xml:space="preserve"> 4 </w:t>
            </w:r>
          </w:p>
        </w:tc>
        <w:tc>
          <w:tcPr>
            <w:tcW w:w="2127" w:type="dxa"/>
          </w:tcPr>
          <w:p w14:paraId="70A8EEA4" w14:textId="6D83344D" w:rsidR="00365470" w:rsidRDefault="00365470" w:rsidP="00C75A2A">
            <w:pPr>
              <w:rPr>
                <w:rFonts w:eastAsia="SimSun" w:cstheme="minorHAnsi"/>
                <w:lang w:eastAsia="zh-CN"/>
              </w:rPr>
            </w:pPr>
          </w:p>
          <w:p w14:paraId="1BD7F660" w14:textId="77777777" w:rsidR="00365470" w:rsidRPr="008203BB" w:rsidRDefault="00365470" w:rsidP="00C75A2A">
            <w:pPr>
              <w:rPr>
                <w:rFonts w:eastAsia="SimSun" w:cstheme="minorHAnsi"/>
                <w:lang w:eastAsia="zh-CN"/>
              </w:rPr>
            </w:pPr>
            <w:r w:rsidRPr="00AA1836">
              <w:rPr>
                <w:rFonts w:eastAsia="SimSun" w:cstheme="minorHAnsi"/>
                <w:lang w:eastAsia="zh-CN"/>
              </w:rPr>
              <w:t>https://www.augeo.nl/nl-nl/augeoacademy/beroepsonderwijs/</w:t>
            </w:r>
          </w:p>
        </w:tc>
        <w:tc>
          <w:tcPr>
            <w:tcW w:w="11340" w:type="dxa"/>
            <w:shd w:val="clear" w:color="auto" w:fill="auto"/>
          </w:tcPr>
          <w:p w14:paraId="71273D17" w14:textId="14778EB6" w:rsidR="005832DE" w:rsidRDefault="005832DE" w:rsidP="005832DE">
            <w:pPr>
              <w:pStyle w:val="Normaalweb"/>
              <w:spacing w:before="0" w:beforeAutospacing="0" w:after="60" w:afterAutospacing="0"/>
              <w:rPr>
                <w:rFonts w:asciiTheme="majorHAnsi" w:hAnsiTheme="majorHAnsi" w:cstheme="majorHAnsi"/>
                <w:sz w:val="22"/>
                <w:szCs w:val="22"/>
              </w:rPr>
            </w:pPr>
          </w:p>
          <w:p w14:paraId="42AC87FD" w14:textId="3D57ECE1" w:rsidR="00365470" w:rsidRPr="00975ECD" w:rsidRDefault="00365470" w:rsidP="005832DE">
            <w:pPr>
              <w:pStyle w:val="Normaalweb"/>
              <w:spacing w:before="0" w:beforeAutospacing="0" w:after="60" w:afterAutospacing="0"/>
              <w:rPr>
                <w:rFonts w:asciiTheme="majorHAnsi" w:eastAsia="SimSun" w:hAnsiTheme="majorHAnsi" w:cstheme="majorHAnsi"/>
                <w:lang w:eastAsia="zh-CN"/>
              </w:rPr>
            </w:pPr>
            <w:r w:rsidRPr="00AA1836">
              <w:rPr>
                <w:rFonts w:asciiTheme="majorHAnsi" w:hAnsiTheme="majorHAnsi" w:cstheme="majorHAnsi"/>
                <w:sz w:val="22"/>
                <w:szCs w:val="22"/>
              </w:rPr>
              <w:br/>
            </w:r>
            <w:r w:rsidRPr="00975ECD">
              <w:rPr>
                <w:rFonts w:asciiTheme="majorHAnsi" w:hAnsiTheme="majorHAnsi" w:cstheme="majorHAnsi"/>
              </w:rPr>
              <w:t xml:space="preserve">Een sociaal veilig klimaat binnen een school gaat over de manier waarop mensen met elkaar omgaan. Voor leerlingen is de school een plek waar ze contact hebben met leeftijdsgenoten en waar ze kennismaken met verschillen in normen, waarden </w:t>
            </w:r>
          </w:p>
          <w:p w14:paraId="6FE9DE68" w14:textId="77777777" w:rsidR="00365470" w:rsidRPr="00975ECD" w:rsidRDefault="00365470" w:rsidP="00C75A2A">
            <w:pPr>
              <w:rPr>
                <w:rFonts w:asciiTheme="majorHAnsi" w:eastAsia="SimSun" w:hAnsiTheme="majorHAnsi" w:cstheme="majorHAnsi"/>
                <w:sz w:val="24"/>
                <w:szCs w:val="24"/>
                <w:lang w:eastAsia="zh-CN"/>
              </w:rPr>
            </w:pPr>
          </w:p>
          <w:p w14:paraId="7A063264" w14:textId="77777777" w:rsidR="00365470" w:rsidRPr="00AA1836" w:rsidRDefault="00365470" w:rsidP="00C75A2A">
            <w:pPr>
              <w:rPr>
                <w:rFonts w:asciiTheme="majorHAnsi" w:eastAsia="SimSun" w:hAnsiTheme="majorHAnsi" w:cstheme="majorHAnsi"/>
                <w:lang w:eastAsia="zh-CN"/>
              </w:rPr>
            </w:pPr>
            <w:r w:rsidRPr="00975ECD">
              <w:rPr>
                <w:rFonts w:asciiTheme="majorHAnsi" w:hAnsiTheme="majorHAnsi" w:cstheme="majorHAnsi"/>
                <w:sz w:val="24"/>
                <w:szCs w:val="24"/>
                <w:shd w:val="clear" w:color="auto" w:fill="EFEFEF"/>
              </w:rPr>
              <w:t xml:space="preserve">Voor verschillende opleidingen in het beroepsonderwijs biedt </w:t>
            </w:r>
            <w:proofErr w:type="spellStart"/>
            <w:r w:rsidRPr="00975ECD">
              <w:rPr>
                <w:rFonts w:asciiTheme="majorHAnsi" w:hAnsiTheme="majorHAnsi" w:cstheme="majorHAnsi"/>
                <w:sz w:val="24"/>
                <w:szCs w:val="24"/>
                <w:shd w:val="clear" w:color="auto" w:fill="EFEFEF"/>
              </w:rPr>
              <w:t>Augeo</w:t>
            </w:r>
            <w:proofErr w:type="spellEnd"/>
            <w:r w:rsidRPr="00975ECD">
              <w:rPr>
                <w:rFonts w:asciiTheme="majorHAnsi" w:hAnsiTheme="majorHAnsi" w:cstheme="majorHAnsi"/>
                <w:sz w:val="24"/>
                <w:szCs w:val="24"/>
                <w:shd w:val="clear" w:color="auto" w:fill="EFEFEF"/>
              </w:rPr>
              <w:t xml:space="preserve"> </w:t>
            </w:r>
            <w:proofErr w:type="spellStart"/>
            <w:r w:rsidRPr="00975ECD">
              <w:rPr>
                <w:rFonts w:asciiTheme="majorHAnsi" w:hAnsiTheme="majorHAnsi" w:cstheme="majorHAnsi"/>
                <w:sz w:val="24"/>
                <w:szCs w:val="24"/>
                <w:shd w:val="clear" w:color="auto" w:fill="EFEFEF"/>
              </w:rPr>
              <w:t>academy</w:t>
            </w:r>
            <w:proofErr w:type="spellEnd"/>
            <w:r w:rsidRPr="00975ECD">
              <w:rPr>
                <w:rFonts w:asciiTheme="majorHAnsi" w:hAnsiTheme="majorHAnsi" w:cstheme="majorHAnsi"/>
                <w:sz w:val="24"/>
                <w:szCs w:val="24"/>
                <w:shd w:val="clear" w:color="auto" w:fill="EFEFEF"/>
              </w:rPr>
              <w:t xml:space="preserve"> e-</w:t>
            </w:r>
            <w:proofErr w:type="spellStart"/>
            <w:r w:rsidRPr="00975ECD">
              <w:rPr>
                <w:rFonts w:asciiTheme="majorHAnsi" w:hAnsiTheme="majorHAnsi" w:cstheme="majorHAnsi"/>
                <w:sz w:val="24"/>
                <w:szCs w:val="24"/>
                <w:shd w:val="clear" w:color="auto" w:fill="EFEFEF"/>
              </w:rPr>
              <w:t>learning</w:t>
            </w:r>
            <w:proofErr w:type="spellEnd"/>
            <w:r w:rsidRPr="00975ECD">
              <w:rPr>
                <w:rFonts w:asciiTheme="majorHAnsi" w:hAnsiTheme="majorHAnsi" w:cstheme="majorHAnsi"/>
                <w:sz w:val="24"/>
                <w:szCs w:val="24"/>
                <w:shd w:val="clear" w:color="auto" w:fill="EFEFEF"/>
              </w:rPr>
              <w:t xml:space="preserve"> en klassikale werkvormen aan over huiselijk geweld. Met dit </w:t>
            </w:r>
            <w:proofErr w:type="spellStart"/>
            <w:r w:rsidRPr="00975ECD">
              <w:rPr>
                <w:rFonts w:asciiTheme="majorHAnsi" w:hAnsiTheme="majorHAnsi" w:cstheme="majorHAnsi"/>
                <w:sz w:val="24"/>
                <w:szCs w:val="24"/>
                <w:shd w:val="clear" w:color="auto" w:fill="EFEFEF"/>
              </w:rPr>
              <w:t>blended</w:t>
            </w:r>
            <w:proofErr w:type="spellEnd"/>
            <w:r w:rsidRPr="00975ECD">
              <w:rPr>
                <w:rFonts w:asciiTheme="majorHAnsi" w:hAnsiTheme="majorHAnsi" w:cstheme="majorHAnsi"/>
                <w:sz w:val="24"/>
                <w:szCs w:val="24"/>
                <w:shd w:val="clear" w:color="auto" w:fill="EFEFEF"/>
              </w:rPr>
              <w:t xml:space="preserve"> aanbod leer je jouw studenten te praten over dit thema, zodat ze straks makkelijker in actie komen voor gezinnen in de knel. Kies de online cursussen en werkvormen die passen binnen jouw curriculum. Neem ook alvast een kijkje in de handige docentenhandleiding met voorbeeldleerlijnen. Je vindt deze onder Demo's.</w:t>
            </w:r>
            <w:r w:rsidRPr="00AA1836">
              <w:rPr>
                <w:rFonts w:asciiTheme="majorHAnsi" w:hAnsiTheme="majorHAnsi" w:cstheme="majorHAnsi"/>
                <w:shd w:val="clear" w:color="auto" w:fill="EFEFEF"/>
              </w:rPr>
              <w:t> </w:t>
            </w:r>
          </w:p>
        </w:tc>
      </w:tr>
    </w:tbl>
    <w:p w14:paraId="3F48D9F3" w14:textId="77777777" w:rsidR="00365470" w:rsidRPr="00B430A9" w:rsidRDefault="00365470" w:rsidP="00B430A9">
      <w:pPr>
        <w:rPr>
          <w:rFonts w:cstheme="minorHAnsi"/>
        </w:rPr>
      </w:pPr>
    </w:p>
    <w:sectPr w:rsidR="00365470" w:rsidRPr="00B430A9" w:rsidSect="00FE7F7E">
      <w:headerReference w:type="even" r:id="rId18"/>
      <w:headerReference w:type="default" r:id="rId19"/>
      <w:footerReference w:type="even" r:id="rId20"/>
      <w:footerReference w:type="default" r:id="rId21"/>
      <w:headerReference w:type="first" r:id="rId22"/>
      <w:footerReference w:type="first" r:id="rId23"/>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65ECA" w14:textId="77777777" w:rsidR="00EA22E6" w:rsidRDefault="00EA22E6" w:rsidP="00BF726D">
      <w:pPr>
        <w:spacing w:after="0" w:line="240" w:lineRule="auto"/>
      </w:pPr>
      <w:r>
        <w:separator/>
      </w:r>
    </w:p>
  </w:endnote>
  <w:endnote w:type="continuationSeparator" w:id="0">
    <w:p w14:paraId="6EF68126" w14:textId="77777777" w:rsidR="00EA22E6" w:rsidRDefault="00EA22E6" w:rsidP="00BF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FD23" w14:textId="77777777" w:rsidR="00975AD3" w:rsidRDefault="00975A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424759"/>
      <w:docPartObj>
        <w:docPartGallery w:val="Page Numbers (Bottom of Page)"/>
        <w:docPartUnique/>
      </w:docPartObj>
    </w:sdtPr>
    <w:sdtEndPr/>
    <w:sdtContent>
      <w:p w14:paraId="5F2586FB" w14:textId="64D625F2" w:rsidR="00BC1ED8" w:rsidRDefault="00FE7F7E">
        <w:pPr>
          <w:pStyle w:val="Voettekst"/>
          <w:jc w:val="right"/>
        </w:pPr>
        <w:r>
          <w:t>Samenwerkend leren</w:t>
        </w:r>
        <w:r>
          <w:tab/>
          <w:t>Insu, Danielle, Elif &amp; Lilian</w:t>
        </w:r>
        <w:r w:rsidR="00BC1ED8">
          <w:tab/>
        </w:r>
        <w:r w:rsidR="00BC1ED8">
          <w:fldChar w:fldCharType="begin"/>
        </w:r>
        <w:r w:rsidR="00BC1ED8">
          <w:instrText>PAGE   \* MERGEFORMAT</w:instrText>
        </w:r>
        <w:r w:rsidR="00BC1ED8">
          <w:fldChar w:fldCharType="separate"/>
        </w:r>
        <w:r w:rsidR="00904650">
          <w:rPr>
            <w:noProof/>
          </w:rPr>
          <w:t>6</w:t>
        </w:r>
        <w:r w:rsidR="00BC1ED8">
          <w:fldChar w:fldCharType="end"/>
        </w:r>
      </w:p>
    </w:sdtContent>
  </w:sdt>
  <w:p w14:paraId="3DB83894" w14:textId="77777777" w:rsidR="00BC1ED8" w:rsidRDefault="00BC1E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A0681" w14:textId="09FA1DDD" w:rsidR="00395229" w:rsidRDefault="00395229">
    <w:pPr>
      <w:pStyle w:val="Voettekst"/>
    </w:pPr>
    <w:r>
      <w:t>Samenwerkend leren</w:t>
    </w:r>
    <w:r>
      <w:tab/>
      <w:t>Insu, Danielle, Elif &amp; Lilian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457A" w14:textId="77777777" w:rsidR="00EA22E6" w:rsidRDefault="00EA22E6" w:rsidP="00BF726D">
      <w:pPr>
        <w:spacing w:after="0" w:line="240" w:lineRule="auto"/>
      </w:pPr>
      <w:r>
        <w:separator/>
      </w:r>
    </w:p>
  </w:footnote>
  <w:footnote w:type="continuationSeparator" w:id="0">
    <w:p w14:paraId="12799226" w14:textId="77777777" w:rsidR="00EA22E6" w:rsidRDefault="00EA22E6" w:rsidP="00BF7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7933" w14:textId="77777777" w:rsidR="00975AD3" w:rsidRDefault="00975A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ECCD4" w14:textId="77777777" w:rsidR="00975AD3" w:rsidRDefault="00975A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EB772" w14:textId="79B669FA" w:rsidR="00FE7F7E" w:rsidRDefault="00FE7F7E">
    <w:pPr>
      <w:pStyle w:val="Koptekst"/>
    </w:pPr>
    <w:r>
      <w:t>Bronn</w:t>
    </w:r>
    <w:r w:rsidR="006B2456">
      <w:t>en – Sociale veiligheid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1352"/>
    <w:multiLevelType w:val="hybridMultilevel"/>
    <w:tmpl w:val="87AC52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D47407"/>
    <w:multiLevelType w:val="hybridMultilevel"/>
    <w:tmpl w:val="0F3A89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5A1CBD"/>
    <w:multiLevelType w:val="hybridMultilevel"/>
    <w:tmpl w:val="65D61C1C"/>
    <w:lvl w:ilvl="0" w:tplc="6478A4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C62518"/>
    <w:multiLevelType w:val="hybridMultilevel"/>
    <w:tmpl w:val="8AB816EE"/>
    <w:lvl w:ilvl="0" w:tplc="6478A43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6B1AC2"/>
    <w:multiLevelType w:val="hybridMultilevel"/>
    <w:tmpl w:val="5DE48314"/>
    <w:lvl w:ilvl="0" w:tplc="43989D04">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9E11B7A"/>
    <w:multiLevelType w:val="hybridMultilevel"/>
    <w:tmpl w:val="9FC6DFFA"/>
    <w:lvl w:ilvl="0" w:tplc="8576944C">
      <w:start w:val="1"/>
      <w:numFmt w:val="bullet"/>
      <w:lvlText w:val="-"/>
      <w:lvlJc w:val="left"/>
      <w:pPr>
        <w:ind w:left="720" w:hanging="360"/>
      </w:pPr>
      <w:rPr>
        <w:rFonts w:ascii="Agency FB" w:hAnsi="Agency FB"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39670E"/>
    <w:multiLevelType w:val="hybridMultilevel"/>
    <w:tmpl w:val="95601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4C4868"/>
    <w:multiLevelType w:val="hybridMultilevel"/>
    <w:tmpl w:val="2ED64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B7E43F5"/>
    <w:multiLevelType w:val="hybridMultilevel"/>
    <w:tmpl w:val="C11C00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BA872E0"/>
    <w:multiLevelType w:val="hybridMultilevel"/>
    <w:tmpl w:val="C07AB128"/>
    <w:lvl w:ilvl="0" w:tplc="DF682C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896915"/>
    <w:multiLevelType w:val="hybridMultilevel"/>
    <w:tmpl w:val="BEC29E56"/>
    <w:lvl w:ilvl="0" w:tplc="6478A4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4C6ACA"/>
    <w:multiLevelType w:val="hybridMultilevel"/>
    <w:tmpl w:val="3566F51A"/>
    <w:lvl w:ilvl="0" w:tplc="6478A43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FD62BDD"/>
    <w:multiLevelType w:val="hybridMultilevel"/>
    <w:tmpl w:val="C2048DEC"/>
    <w:lvl w:ilvl="0" w:tplc="839EA94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0C546A"/>
    <w:multiLevelType w:val="hybridMultilevel"/>
    <w:tmpl w:val="F3441A7C"/>
    <w:lvl w:ilvl="0" w:tplc="34F29AEC">
      <w:start w:val="2"/>
      <w:numFmt w:val="bullet"/>
      <w:lvlText w:val=""/>
      <w:lvlJc w:val="left"/>
      <w:pPr>
        <w:ind w:left="720" w:hanging="360"/>
      </w:pPr>
      <w:rPr>
        <w:rFonts w:ascii="Wingdings" w:eastAsia="SimSu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846F34"/>
    <w:multiLevelType w:val="hybridMultilevel"/>
    <w:tmpl w:val="C486D792"/>
    <w:lvl w:ilvl="0" w:tplc="6478A4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0"/>
  </w:num>
  <w:num w:numId="5">
    <w:abstractNumId w:val="12"/>
  </w:num>
  <w:num w:numId="6">
    <w:abstractNumId w:val="2"/>
  </w:num>
  <w:num w:numId="7">
    <w:abstractNumId w:val="14"/>
  </w:num>
  <w:num w:numId="8">
    <w:abstractNumId w:val="10"/>
  </w:num>
  <w:num w:numId="9">
    <w:abstractNumId w:val="6"/>
  </w:num>
  <w:num w:numId="10">
    <w:abstractNumId w:val="11"/>
  </w:num>
  <w:num w:numId="11">
    <w:abstractNumId w:val="13"/>
  </w:num>
  <w:num w:numId="12">
    <w:abstractNumId w:val="5"/>
  </w:num>
  <w:num w:numId="13">
    <w:abstractNumId w:val="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6C"/>
    <w:rsid w:val="00000BA0"/>
    <w:rsid w:val="000B234C"/>
    <w:rsid w:val="000D2D92"/>
    <w:rsid w:val="000F0BA7"/>
    <w:rsid w:val="00106FAB"/>
    <w:rsid w:val="00112CD1"/>
    <w:rsid w:val="001260CE"/>
    <w:rsid w:val="00172B04"/>
    <w:rsid w:val="001773D0"/>
    <w:rsid w:val="0018091A"/>
    <w:rsid w:val="001A3278"/>
    <w:rsid w:val="001A5D59"/>
    <w:rsid w:val="001B4F40"/>
    <w:rsid w:val="00210A14"/>
    <w:rsid w:val="0021679B"/>
    <w:rsid w:val="00231146"/>
    <w:rsid w:val="00234610"/>
    <w:rsid w:val="00265AE1"/>
    <w:rsid w:val="002A6CF7"/>
    <w:rsid w:val="002B14EF"/>
    <w:rsid w:val="002B273B"/>
    <w:rsid w:val="002C1D9F"/>
    <w:rsid w:val="002C26C7"/>
    <w:rsid w:val="002D10F0"/>
    <w:rsid w:val="00307DA6"/>
    <w:rsid w:val="00326B50"/>
    <w:rsid w:val="00326DB9"/>
    <w:rsid w:val="003465B9"/>
    <w:rsid w:val="00346DE6"/>
    <w:rsid w:val="00364E30"/>
    <w:rsid w:val="00365470"/>
    <w:rsid w:val="00380F2E"/>
    <w:rsid w:val="00395229"/>
    <w:rsid w:val="003D194B"/>
    <w:rsid w:val="003E0BC1"/>
    <w:rsid w:val="003F072C"/>
    <w:rsid w:val="00403BC1"/>
    <w:rsid w:val="00416435"/>
    <w:rsid w:val="004412EF"/>
    <w:rsid w:val="00453E32"/>
    <w:rsid w:val="00467015"/>
    <w:rsid w:val="00467FD3"/>
    <w:rsid w:val="004747F4"/>
    <w:rsid w:val="004776A9"/>
    <w:rsid w:val="004A3BA2"/>
    <w:rsid w:val="004E214B"/>
    <w:rsid w:val="004E2D68"/>
    <w:rsid w:val="004E2E64"/>
    <w:rsid w:val="004E55EB"/>
    <w:rsid w:val="00522FE5"/>
    <w:rsid w:val="00524A2B"/>
    <w:rsid w:val="005256F8"/>
    <w:rsid w:val="005279D6"/>
    <w:rsid w:val="005336E2"/>
    <w:rsid w:val="005532E8"/>
    <w:rsid w:val="00572B2D"/>
    <w:rsid w:val="005745C3"/>
    <w:rsid w:val="005832DE"/>
    <w:rsid w:val="005841A4"/>
    <w:rsid w:val="00596F0D"/>
    <w:rsid w:val="005A1AFD"/>
    <w:rsid w:val="005A3B8B"/>
    <w:rsid w:val="005A3DCA"/>
    <w:rsid w:val="005C129E"/>
    <w:rsid w:val="005C4A33"/>
    <w:rsid w:val="00612591"/>
    <w:rsid w:val="00616E92"/>
    <w:rsid w:val="006173D6"/>
    <w:rsid w:val="00624EB1"/>
    <w:rsid w:val="006379FE"/>
    <w:rsid w:val="00641212"/>
    <w:rsid w:val="0064662E"/>
    <w:rsid w:val="006476AD"/>
    <w:rsid w:val="00650638"/>
    <w:rsid w:val="00665285"/>
    <w:rsid w:val="00674F52"/>
    <w:rsid w:val="00685A83"/>
    <w:rsid w:val="00686BDC"/>
    <w:rsid w:val="0069798D"/>
    <w:rsid w:val="006B2456"/>
    <w:rsid w:val="006C7D73"/>
    <w:rsid w:val="00703F03"/>
    <w:rsid w:val="00705DF1"/>
    <w:rsid w:val="007316C0"/>
    <w:rsid w:val="007329EB"/>
    <w:rsid w:val="00736110"/>
    <w:rsid w:val="00740E51"/>
    <w:rsid w:val="00743D42"/>
    <w:rsid w:val="007511A4"/>
    <w:rsid w:val="00751785"/>
    <w:rsid w:val="00751B53"/>
    <w:rsid w:val="00752E94"/>
    <w:rsid w:val="007675E1"/>
    <w:rsid w:val="0076765D"/>
    <w:rsid w:val="0078684F"/>
    <w:rsid w:val="007A03A8"/>
    <w:rsid w:val="007D1AEB"/>
    <w:rsid w:val="007D1E11"/>
    <w:rsid w:val="007E148C"/>
    <w:rsid w:val="007E4FC4"/>
    <w:rsid w:val="0080664E"/>
    <w:rsid w:val="008203BB"/>
    <w:rsid w:val="008241CD"/>
    <w:rsid w:val="00847425"/>
    <w:rsid w:val="00852615"/>
    <w:rsid w:val="00862BB9"/>
    <w:rsid w:val="008A0456"/>
    <w:rsid w:val="008A4A0A"/>
    <w:rsid w:val="008B123E"/>
    <w:rsid w:val="008C2C59"/>
    <w:rsid w:val="008F4B16"/>
    <w:rsid w:val="00904650"/>
    <w:rsid w:val="00922160"/>
    <w:rsid w:val="0093030A"/>
    <w:rsid w:val="00931F53"/>
    <w:rsid w:val="00950352"/>
    <w:rsid w:val="00975AD3"/>
    <w:rsid w:val="00975ECD"/>
    <w:rsid w:val="009A14EE"/>
    <w:rsid w:val="009B71BB"/>
    <w:rsid w:val="009B74C1"/>
    <w:rsid w:val="009C406C"/>
    <w:rsid w:val="009D75DC"/>
    <w:rsid w:val="009F131B"/>
    <w:rsid w:val="00A14522"/>
    <w:rsid w:val="00A35840"/>
    <w:rsid w:val="00A6226A"/>
    <w:rsid w:val="00A76D9E"/>
    <w:rsid w:val="00A80440"/>
    <w:rsid w:val="00AA1836"/>
    <w:rsid w:val="00AD0020"/>
    <w:rsid w:val="00B05FC3"/>
    <w:rsid w:val="00B12CF3"/>
    <w:rsid w:val="00B17074"/>
    <w:rsid w:val="00B430A9"/>
    <w:rsid w:val="00B51D86"/>
    <w:rsid w:val="00B753D4"/>
    <w:rsid w:val="00B7636F"/>
    <w:rsid w:val="00B84870"/>
    <w:rsid w:val="00B96418"/>
    <w:rsid w:val="00BB52D1"/>
    <w:rsid w:val="00BB65EE"/>
    <w:rsid w:val="00BC1ED8"/>
    <w:rsid w:val="00BF3B80"/>
    <w:rsid w:val="00BF3DE2"/>
    <w:rsid w:val="00BF726D"/>
    <w:rsid w:val="00C17D20"/>
    <w:rsid w:val="00C240C0"/>
    <w:rsid w:val="00C433AE"/>
    <w:rsid w:val="00C479CA"/>
    <w:rsid w:val="00C601F7"/>
    <w:rsid w:val="00C643E1"/>
    <w:rsid w:val="00C72297"/>
    <w:rsid w:val="00C853D2"/>
    <w:rsid w:val="00C92238"/>
    <w:rsid w:val="00CB1AFA"/>
    <w:rsid w:val="00CC0C0B"/>
    <w:rsid w:val="00CD3EF4"/>
    <w:rsid w:val="00CD6EEC"/>
    <w:rsid w:val="00CF3AC5"/>
    <w:rsid w:val="00CF6393"/>
    <w:rsid w:val="00D542A0"/>
    <w:rsid w:val="00D5704A"/>
    <w:rsid w:val="00D625F1"/>
    <w:rsid w:val="00D804F0"/>
    <w:rsid w:val="00DA24F9"/>
    <w:rsid w:val="00DA6C3B"/>
    <w:rsid w:val="00DA7728"/>
    <w:rsid w:val="00DB68DD"/>
    <w:rsid w:val="00DC4883"/>
    <w:rsid w:val="00DE6BA2"/>
    <w:rsid w:val="00E3234A"/>
    <w:rsid w:val="00E6227F"/>
    <w:rsid w:val="00E67C02"/>
    <w:rsid w:val="00E74FFB"/>
    <w:rsid w:val="00E901D1"/>
    <w:rsid w:val="00E90BF3"/>
    <w:rsid w:val="00E94240"/>
    <w:rsid w:val="00EA22E6"/>
    <w:rsid w:val="00EC6297"/>
    <w:rsid w:val="00EE7063"/>
    <w:rsid w:val="00EF059F"/>
    <w:rsid w:val="00F060DE"/>
    <w:rsid w:val="00F374B9"/>
    <w:rsid w:val="00F37812"/>
    <w:rsid w:val="00F40868"/>
    <w:rsid w:val="00F41C48"/>
    <w:rsid w:val="00F54C9E"/>
    <w:rsid w:val="00F62C72"/>
    <w:rsid w:val="00FA52AD"/>
    <w:rsid w:val="00FB5938"/>
    <w:rsid w:val="00FB76C9"/>
    <w:rsid w:val="00FC2AFE"/>
    <w:rsid w:val="00FC58AB"/>
    <w:rsid w:val="00FD458B"/>
    <w:rsid w:val="00FD68D4"/>
    <w:rsid w:val="00FE2CD9"/>
    <w:rsid w:val="00FE7F7E"/>
    <w:rsid w:val="00FF77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6D9B3"/>
  <w15:chartTrackingRefBased/>
  <w15:docId w15:val="{F78592E5-8309-4A60-A278-0676C73E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704A"/>
    <w:pPr>
      <w:keepNext/>
      <w:keepLines/>
      <w:spacing w:before="240" w:after="0"/>
      <w:outlineLvl w:val="0"/>
    </w:pPr>
    <w:rPr>
      <w:rFonts w:asciiTheme="majorHAnsi" w:eastAsiaTheme="majorEastAsia" w:hAnsiTheme="majorHAnsi" w:cstheme="majorBidi"/>
      <w:color w:val="2E74B5" w:themeColor="accent1" w:themeShade="BF"/>
      <w:sz w:val="32"/>
      <w:szCs w:val="32"/>
      <w:lang w:eastAsia="nl-NL"/>
    </w:rPr>
  </w:style>
  <w:style w:type="paragraph" w:styleId="Kop2">
    <w:name w:val="heading 2"/>
    <w:basedOn w:val="Standaard"/>
    <w:next w:val="Standaard"/>
    <w:link w:val="Kop2Char"/>
    <w:uiPriority w:val="9"/>
    <w:unhideWhenUsed/>
    <w:qFormat/>
    <w:rsid w:val="006652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380F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7361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C6297"/>
    <w:pPr>
      <w:spacing w:after="0" w:line="240" w:lineRule="auto"/>
    </w:pPr>
  </w:style>
  <w:style w:type="character" w:customStyle="1" w:styleId="Kop1Char">
    <w:name w:val="Kop 1 Char"/>
    <w:basedOn w:val="Standaardalinea-lettertype"/>
    <w:link w:val="Kop1"/>
    <w:uiPriority w:val="9"/>
    <w:rsid w:val="00D5704A"/>
    <w:rPr>
      <w:rFonts w:asciiTheme="majorHAnsi" w:eastAsiaTheme="majorEastAsia" w:hAnsiTheme="majorHAnsi" w:cstheme="majorBidi"/>
      <w:color w:val="2E74B5" w:themeColor="accent1" w:themeShade="BF"/>
      <w:sz w:val="32"/>
      <w:szCs w:val="32"/>
      <w:lang w:eastAsia="nl-NL"/>
    </w:rPr>
  </w:style>
  <w:style w:type="paragraph" w:styleId="Bibliografie">
    <w:name w:val="Bibliography"/>
    <w:basedOn w:val="Standaard"/>
    <w:next w:val="Standaard"/>
    <w:uiPriority w:val="37"/>
    <w:unhideWhenUsed/>
    <w:rsid w:val="00D5704A"/>
  </w:style>
  <w:style w:type="character" w:customStyle="1" w:styleId="GeenafstandChar">
    <w:name w:val="Geen afstand Char"/>
    <w:basedOn w:val="Standaardalinea-lettertype"/>
    <w:link w:val="Geenafstand"/>
    <w:uiPriority w:val="1"/>
    <w:rsid w:val="009F131B"/>
  </w:style>
  <w:style w:type="paragraph" w:styleId="Koptekst">
    <w:name w:val="header"/>
    <w:basedOn w:val="Standaard"/>
    <w:link w:val="KoptekstChar"/>
    <w:uiPriority w:val="99"/>
    <w:unhideWhenUsed/>
    <w:rsid w:val="00BF72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726D"/>
  </w:style>
  <w:style w:type="paragraph" w:styleId="Voettekst">
    <w:name w:val="footer"/>
    <w:basedOn w:val="Standaard"/>
    <w:link w:val="VoettekstChar"/>
    <w:uiPriority w:val="99"/>
    <w:unhideWhenUsed/>
    <w:rsid w:val="00BF72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726D"/>
  </w:style>
  <w:style w:type="paragraph" w:styleId="Kopvaninhoudsopgave">
    <w:name w:val="TOC Heading"/>
    <w:basedOn w:val="Kop1"/>
    <w:next w:val="Standaard"/>
    <w:uiPriority w:val="39"/>
    <w:unhideWhenUsed/>
    <w:qFormat/>
    <w:rsid w:val="00BF726D"/>
    <w:pPr>
      <w:outlineLvl w:val="9"/>
    </w:pPr>
  </w:style>
  <w:style w:type="paragraph" w:styleId="Inhopg1">
    <w:name w:val="toc 1"/>
    <w:basedOn w:val="Standaard"/>
    <w:next w:val="Standaard"/>
    <w:autoRedefine/>
    <w:uiPriority w:val="39"/>
    <w:unhideWhenUsed/>
    <w:rsid w:val="00BF726D"/>
    <w:pPr>
      <w:spacing w:after="100"/>
    </w:pPr>
  </w:style>
  <w:style w:type="character" w:styleId="Hyperlink">
    <w:name w:val="Hyperlink"/>
    <w:basedOn w:val="Standaardalinea-lettertype"/>
    <w:uiPriority w:val="99"/>
    <w:unhideWhenUsed/>
    <w:rsid w:val="00BF726D"/>
    <w:rPr>
      <w:color w:val="0563C1" w:themeColor="hyperlink"/>
      <w:u w:val="single"/>
    </w:rPr>
  </w:style>
  <w:style w:type="character" w:styleId="Verwijzingopmerking">
    <w:name w:val="annotation reference"/>
    <w:basedOn w:val="Standaardalinea-lettertype"/>
    <w:uiPriority w:val="99"/>
    <w:semiHidden/>
    <w:unhideWhenUsed/>
    <w:rsid w:val="004E2E64"/>
    <w:rPr>
      <w:sz w:val="16"/>
      <w:szCs w:val="16"/>
    </w:rPr>
  </w:style>
  <w:style w:type="paragraph" w:styleId="Tekstopmerking">
    <w:name w:val="annotation text"/>
    <w:basedOn w:val="Standaard"/>
    <w:link w:val="TekstopmerkingChar"/>
    <w:uiPriority w:val="99"/>
    <w:semiHidden/>
    <w:unhideWhenUsed/>
    <w:rsid w:val="004E2E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E2E64"/>
    <w:rPr>
      <w:sz w:val="20"/>
      <w:szCs w:val="20"/>
    </w:rPr>
  </w:style>
  <w:style w:type="character" w:styleId="Zwaar">
    <w:name w:val="Strong"/>
    <w:basedOn w:val="Standaardalinea-lettertype"/>
    <w:uiPriority w:val="22"/>
    <w:qFormat/>
    <w:rsid w:val="00665285"/>
    <w:rPr>
      <w:b/>
      <w:bCs/>
    </w:rPr>
  </w:style>
  <w:style w:type="character" w:customStyle="1" w:styleId="Kop2Char">
    <w:name w:val="Kop 2 Char"/>
    <w:basedOn w:val="Standaardalinea-lettertype"/>
    <w:link w:val="Kop2"/>
    <w:uiPriority w:val="9"/>
    <w:rsid w:val="00665285"/>
    <w:rPr>
      <w:rFonts w:asciiTheme="majorHAnsi" w:eastAsiaTheme="majorEastAsia" w:hAnsiTheme="majorHAnsi" w:cstheme="majorBidi"/>
      <w:color w:val="2E74B5" w:themeColor="accent1" w:themeShade="BF"/>
      <w:sz w:val="26"/>
      <w:szCs w:val="26"/>
    </w:rPr>
  </w:style>
  <w:style w:type="paragraph" w:styleId="Inhopg2">
    <w:name w:val="toc 2"/>
    <w:basedOn w:val="Standaard"/>
    <w:next w:val="Standaard"/>
    <w:autoRedefine/>
    <w:uiPriority w:val="39"/>
    <w:unhideWhenUsed/>
    <w:rsid w:val="00FE2CD9"/>
    <w:pPr>
      <w:spacing w:after="100"/>
      <w:ind w:left="220"/>
    </w:pPr>
  </w:style>
  <w:style w:type="character" w:customStyle="1" w:styleId="Kop3Char">
    <w:name w:val="Kop 3 Char"/>
    <w:basedOn w:val="Standaardalinea-lettertype"/>
    <w:link w:val="Kop3"/>
    <w:uiPriority w:val="9"/>
    <w:rsid w:val="00380F2E"/>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5256F8"/>
    <w:pPr>
      <w:spacing w:after="100"/>
      <w:ind w:left="440"/>
    </w:pPr>
  </w:style>
  <w:style w:type="paragraph" w:styleId="Normaalweb">
    <w:name w:val="Normal (Web)"/>
    <w:basedOn w:val="Standaard"/>
    <w:uiPriority w:val="99"/>
    <w:unhideWhenUsed/>
    <w:rsid w:val="00A145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ijschrift">
    <w:name w:val="caption"/>
    <w:basedOn w:val="Standaard"/>
    <w:next w:val="Standaard"/>
    <w:uiPriority w:val="35"/>
    <w:unhideWhenUsed/>
    <w:qFormat/>
    <w:rsid w:val="00265AE1"/>
    <w:pPr>
      <w:spacing w:after="200" w:line="240" w:lineRule="auto"/>
    </w:pPr>
    <w:rPr>
      <w:i/>
      <w:iCs/>
      <w:color w:val="44546A" w:themeColor="text2"/>
      <w:sz w:val="18"/>
      <w:szCs w:val="18"/>
    </w:rPr>
  </w:style>
  <w:style w:type="paragraph" w:styleId="Lijstalinea">
    <w:name w:val="List Paragraph"/>
    <w:basedOn w:val="Standaard"/>
    <w:uiPriority w:val="34"/>
    <w:qFormat/>
    <w:rsid w:val="00FD458B"/>
    <w:pPr>
      <w:ind w:left="720"/>
      <w:contextualSpacing/>
    </w:pPr>
  </w:style>
  <w:style w:type="paragraph" w:styleId="HTML-voorafopgemaakt">
    <w:name w:val="HTML Preformatted"/>
    <w:basedOn w:val="Standaard"/>
    <w:link w:val="HTML-voorafopgemaaktChar"/>
    <w:uiPriority w:val="99"/>
    <w:semiHidden/>
    <w:unhideWhenUsed/>
    <w:rsid w:val="00E74FFB"/>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E74FFB"/>
    <w:rPr>
      <w:rFonts w:ascii="Consolas" w:hAnsi="Consolas"/>
      <w:sz w:val="20"/>
      <w:szCs w:val="20"/>
    </w:rPr>
  </w:style>
  <w:style w:type="character" w:customStyle="1" w:styleId="Onopgelostemelding1">
    <w:name w:val="Onopgeloste melding1"/>
    <w:basedOn w:val="Standaardalinea-lettertype"/>
    <w:uiPriority w:val="99"/>
    <w:semiHidden/>
    <w:unhideWhenUsed/>
    <w:rsid w:val="00467FD3"/>
    <w:rPr>
      <w:color w:val="605E5C"/>
      <w:shd w:val="clear" w:color="auto" w:fill="E1DFDD"/>
    </w:rPr>
  </w:style>
  <w:style w:type="character" w:customStyle="1" w:styleId="Kop4Char">
    <w:name w:val="Kop 4 Char"/>
    <w:basedOn w:val="Standaardalinea-lettertype"/>
    <w:link w:val="Kop4"/>
    <w:uiPriority w:val="9"/>
    <w:semiHidden/>
    <w:rsid w:val="00736110"/>
    <w:rPr>
      <w:rFonts w:asciiTheme="majorHAnsi" w:eastAsiaTheme="majorEastAsia" w:hAnsiTheme="majorHAnsi" w:cstheme="majorBidi"/>
      <w:i/>
      <w:iCs/>
      <w:color w:val="2E74B5" w:themeColor="accent1" w:themeShade="BF"/>
    </w:rPr>
  </w:style>
  <w:style w:type="character" w:customStyle="1" w:styleId="Onopgelostemelding2">
    <w:name w:val="Onopgeloste melding2"/>
    <w:basedOn w:val="Standaardalinea-lettertype"/>
    <w:uiPriority w:val="99"/>
    <w:semiHidden/>
    <w:unhideWhenUsed/>
    <w:rsid w:val="00346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359">
      <w:bodyDiv w:val="1"/>
      <w:marLeft w:val="0"/>
      <w:marRight w:val="0"/>
      <w:marTop w:val="0"/>
      <w:marBottom w:val="0"/>
      <w:divBdr>
        <w:top w:val="none" w:sz="0" w:space="0" w:color="auto"/>
        <w:left w:val="none" w:sz="0" w:space="0" w:color="auto"/>
        <w:bottom w:val="none" w:sz="0" w:space="0" w:color="auto"/>
        <w:right w:val="none" w:sz="0" w:space="0" w:color="auto"/>
      </w:divBdr>
    </w:div>
    <w:div w:id="44069460">
      <w:bodyDiv w:val="1"/>
      <w:marLeft w:val="0"/>
      <w:marRight w:val="0"/>
      <w:marTop w:val="0"/>
      <w:marBottom w:val="0"/>
      <w:divBdr>
        <w:top w:val="none" w:sz="0" w:space="0" w:color="auto"/>
        <w:left w:val="none" w:sz="0" w:space="0" w:color="auto"/>
        <w:bottom w:val="none" w:sz="0" w:space="0" w:color="auto"/>
        <w:right w:val="none" w:sz="0" w:space="0" w:color="auto"/>
      </w:divBdr>
    </w:div>
    <w:div w:id="268775771">
      <w:bodyDiv w:val="1"/>
      <w:marLeft w:val="0"/>
      <w:marRight w:val="0"/>
      <w:marTop w:val="0"/>
      <w:marBottom w:val="0"/>
      <w:divBdr>
        <w:top w:val="none" w:sz="0" w:space="0" w:color="auto"/>
        <w:left w:val="none" w:sz="0" w:space="0" w:color="auto"/>
        <w:bottom w:val="none" w:sz="0" w:space="0" w:color="auto"/>
        <w:right w:val="none" w:sz="0" w:space="0" w:color="auto"/>
      </w:divBdr>
    </w:div>
    <w:div w:id="311326894">
      <w:bodyDiv w:val="1"/>
      <w:marLeft w:val="0"/>
      <w:marRight w:val="0"/>
      <w:marTop w:val="0"/>
      <w:marBottom w:val="0"/>
      <w:divBdr>
        <w:top w:val="none" w:sz="0" w:space="0" w:color="auto"/>
        <w:left w:val="none" w:sz="0" w:space="0" w:color="auto"/>
        <w:bottom w:val="none" w:sz="0" w:space="0" w:color="auto"/>
        <w:right w:val="none" w:sz="0" w:space="0" w:color="auto"/>
      </w:divBdr>
    </w:div>
    <w:div w:id="318995557">
      <w:bodyDiv w:val="1"/>
      <w:marLeft w:val="0"/>
      <w:marRight w:val="0"/>
      <w:marTop w:val="0"/>
      <w:marBottom w:val="0"/>
      <w:divBdr>
        <w:top w:val="none" w:sz="0" w:space="0" w:color="auto"/>
        <w:left w:val="none" w:sz="0" w:space="0" w:color="auto"/>
        <w:bottom w:val="none" w:sz="0" w:space="0" w:color="auto"/>
        <w:right w:val="none" w:sz="0" w:space="0" w:color="auto"/>
      </w:divBdr>
    </w:div>
    <w:div w:id="353727218">
      <w:bodyDiv w:val="1"/>
      <w:marLeft w:val="0"/>
      <w:marRight w:val="0"/>
      <w:marTop w:val="0"/>
      <w:marBottom w:val="0"/>
      <w:divBdr>
        <w:top w:val="none" w:sz="0" w:space="0" w:color="auto"/>
        <w:left w:val="none" w:sz="0" w:space="0" w:color="auto"/>
        <w:bottom w:val="none" w:sz="0" w:space="0" w:color="auto"/>
        <w:right w:val="none" w:sz="0" w:space="0" w:color="auto"/>
      </w:divBdr>
    </w:div>
    <w:div w:id="472143583">
      <w:bodyDiv w:val="1"/>
      <w:marLeft w:val="0"/>
      <w:marRight w:val="0"/>
      <w:marTop w:val="0"/>
      <w:marBottom w:val="0"/>
      <w:divBdr>
        <w:top w:val="none" w:sz="0" w:space="0" w:color="auto"/>
        <w:left w:val="none" w:sz="0" w:space="0" w:color="auto"/>
        <w:bottom w:val="none" w:sz="0" w:space="0" w:color="auto"/>
        <w:right w:val="none" w:sz="0" w:space="0" w:color="auto"/>
      </w:divBdr>
    </w:div>
    <w:div w:id="474419117">
      <w:bodyDiv w:val="1"/>
      <w:marLeft w:val="0"/>
      <w:marRight w:val="0"/>
      <w:marTop w:val="0"/>
      <w:marBottom w:val="0"/>
      <w:divBdr>
        <w:top w:val="none" w:sz="0" w:space="0" w:color="auto"/>
        <w:left w:val="none" w:sz="0" w:space="0" w:color="auto"/>
        <w:bottom w:val="none" w:sz="0" w:space="0" w:color="auto"/>
        <w:right w:val="none" w:sz="0" w:space="0" w:color="auto"/>
      </w:divBdr>
    </w:div>
    <w:div w:id="505171884">
      <w:bodyDiv w:val="1"/>
      <w:marLeft w:val="0"/>
      <w:marRight w:val="0"/>
      <w:marTop w:val="0"/>
      <w:marBottom w:val="0"/>
      <w:divBdr>
        <w:top w:val="none" w:sz="0" w:space="0" w:color="auto"/>
        <w:left w:val="none" w:sz="0" w:space="0" w:color="auto"/>
        <w:bottom w:val="none" w:sz="0" w:space="0" w:color="auto"/>
        <w:right w:val="none" w:sz="0" w:space="0" w:color="auto"/>
      </w:divBdr>
    </w:div>
    <w:div w:id="512304058">
      <w:bodyDiv w:val="1"/>
      <w:marLeft w:val="0"/>
      <w:marRight w:val="0"/>
      <w:marTop w:val="0"/>
      <w:marBottom w:val="0"/>
      <w:divBdr>
        <w:top w:val="none" w:sz="0" w:space="0" w:color="auto"/>
        <w:left w:val="none" w:sz="0" w:space="0" w:color="auto"/>
        <w:bottom w:val="none" w:sz="0" w:space="0" w:color="auto"/>
        <w:right w:val="none" w:sz="0" w:space="0" w:color="auto"/>
      </w:divBdr>
    </w:div>
    <w:div w:id="545486880">
      <w:bodyDiv w:val="1"/>
      <w:marLeft w:val="0"/>
      <w:marRight w:val="0"/>
      <w:marTop w:val="0"/>
      <w:marBottom w:val="0"/>
      <w:divBdr>
        <w:top w:val="none" w:sz="0" w:space="0" w:color="auto"/>
        <w:left w:val="none" w:sz="0" w:space="0" w:color="auto"/>
        <w:bottom w:val="none" w:sz="0" w:space="0" w:color="auto"/>
        <w:right w:val="none" w:sz="0" w:space="0" w:color="auto"/>
      </w:divBdr>
    </w:div>
    <w:div w:id="629671484">
      <w:bodyDiv w:val="1"/>
      <w:marLeft w:val="0"/>
      <w:marRight w:val="0"/>
      <w:marTop w:val="0"/>
      <w:marBottom w:val="0"/>
      <w:divBdr>
        <w:top w:val="none" w:sz="0" w:space="0" w:color="auto"/>
        <w:left w:val="none" w:sz="0" w:space="0" w:color="auto"/>
        <w:bottom w:val="none" w:sz="0" w:space="0" w:color="auto"/>
        <w:right w:val="none" w:sz="0" w:space="0" w:color="auto"/>
      </w:divBdr>
    </w:div>
    <w:div w:id="644899374">
      <w:bodyDiv w:val="1"/>
      <w:marLeft w:val="0"/>
      <w:marRight w:val="0"/>
      <w:marTop w:val="0"/>
      <w:marBottom w:val="0"/>
      <w:divBdr>
        <w:top w:val="none" w:sz="0" w:space="0" w:color="auto"/>
        <w:left w:val="none" w:sz="0" w:space="0" w:color="auto"/>
        <w:bottom w:val="none" w:sz="0" w:space="0" w:color="auto"/>
        <w:right w:val="none" w:sz="0" w:space="0" w:color="auto"/>
      </w:divBdr>
    </w:div>
    <w:div w:id="774061618">
      <w:bodyDiv w:val="1"/>
      <w:marLeft w:val="0"/>
      <w:marRight w:val="0"/>
      <w:marTop w:val="0"/>
      <w:marBottom w:val="0"/>
      <w:divBdr>
        <w:top w:val="none" w:sz="0" w:space="0" w:color="auto"/>
        <w:left w:val="none" w:sz="0" w:space="0" w:color="auto"/>
        <w:bottom w:val="none" w:sz="0" w:space="0" w:color="auto"/>
        <w:right w:val="none" w:sz="0" w:space="0" w:color="auto"/>
      </w:divBdr>
    </w:div>
    <w:div w:id="908734628">
      <w:bodyDiv w:val="1"/>
      <w:marLeft w:val="0"/>
      <w:marRight w:val="0"/>
      <w:marTop w:val="0"/>
      <w:marBottom w:val="0"/>
      <w:divBdr>
        <w:top w:val="none" w:sz="0" w:space="0" w:color="auto"/>
        <w:left w:val="none" w:sz="0" w:space="0" w:color="auto"/>
        <w:bottom w:val="none" w:sz="0" w:space="0" w:color="auto"/>
        <w:right w:val="none" w:sz="0" w:space="0" w:color="auto"/>
      </w:divBdr>
    </w:div>
    <w:div w:id="932586750">
      <w:bodyDiv w:val="1"/>
      <w:marLeft w:val="0"/>
      <w:marRight w:val="0"/>
      <w:marTop w:val="0"/>
      <w:marBottom w:val="0"/>
      <w:divBdr>
        <w:top w:val="none" w:sz="0" w:space="0" w:color="auto"/>
        <w:left w:val="none" w:sz="0" w:space="0" w:color="auto"/>
        <w:bottom w:val="none" w:sz="0" w:space="0" w:color="auto"/>
        <w:right w:val="none" w:sz="0" w:space="0" w:color="auto"/>
      </w:divBdr>
    </w:div>
    <w:div w:id="986326615">
      <w:bodyDiv w:val="1"/>
      <w:marLeft w:val="0"/>
      <w:marRight w:val="0"/>
      <w:marTop w:val="0"/>
      <w:marBottom w:val="0"/>
      <w:divBdr>
        <w:top w:val="none" w:sz="0" w:space="0" w:color="auto"/>
        <w:left w:val="none" w:sz="0" w:space="0" w:color="auto"/>
        <w:bottom w:val="none" w:sz="0" w:space="0" w:color="auto"/>
        <w:right w:val="none" w:sz="0" w:space="0" w:color="auto"/>
      </w:divBdr>
    </w:div>
    <w:div w:id="989750415">
      <w:bodyDiv w:val="1"/>
      <w:marLeft w:val="0"/>
      <w:marRight w:val="0"/>
      <w:marTop w:val="0"/>
      <w:marBottom w:val="0"/>
      <w:divBdr>
        <w:top w:val="none" w:sz="0" w:space="0" w:color="auto"/>
        <w:left w:val="none" w:sz="0" w:space="0" w:color="auto"/>
        <w:bottom w:val="none" w:sz="0" w:space="0" w:color="auto"/>
        <w:right w:val="none" w:sz="0" w:space="0" w:color="auto"/>
      </w:divBdr>
    </w:div>
    <w:div w:id="1039403435">
      <w:bodyDiv w:val="1"/>
      <w:marLeft w:val="0"/>
      <w:marRight w:val="0"/>
      <w:marTop w:val="0"/>
      <w:marBottom w:val="0"/>
      <w:divBdr>
        <w:top w:val="none" w:sz="0" w:space="0" w:color="auto"/>
        <w:left w:val="none" w:sz="0" w:space="0" w:color="auto"/>
        <w:bottom w:val="none" w:sz="0" w:space="0" w:color="auto"/>
        <w:right w:val="none" w:sz="0" w:space="0" w:color="auto"/>
      </w:divBdr>
    </w:div>
    <w:div w:id="1060402497">
      <w:bodyDiv w:val="1"/>
      <w:marLeft w:val="0"/>
      <w:marRight w:val="0"/>
      <w:marTop w:val="0"/>
      <w:marBottom w:val="0"/>
      <w:divBdr>
        <w:top w:val="none" w:sz="0" w:space="0" w:color="auto"/>
        <w:left w:val="none" w:sz="0" w:space="0" w:color="auto"/>
        <w:bottom w:val="none" w:sz="0" w:space="0" w:color="auto"/>
        <w:right w:val="none" w:sz="0" w:space="0" w:color="auto"/>
      </w:divBdr>
    </w:div>
    <w:div w:id="1085031440">
      <w:bodyDiv w:val="1"/>
      <w:marLeft w:val="0"/>
      <w:marRight w:val="0"/>
      <w:marTop w:val="0"/>
      <w:marBottom w:val="0"/>
      <w:divBdr>
        <w:top w:val="none" w:sz="0" w:space="0" w:color="auto"/>
        <w:left w:val="none" w:sz="0" w:space="0" w:color="auto"/>
        <w:bottom w:val="none" w:sz="0" w:space="0" w:color="auto"/>
        <w:right w:val="none" w:sz="0" w:space="0" w:color="auto"/>
      </w:divBdr>
    </w:div>
    <w:div w:id="1106654258">
      <w:bodyDiv w:val="1"/>
      <w:marLeft w:val="0"/>
      <w:marRight w:val="0"/>
      <w:marTop w:val="0"/>
      <w:marBottom w:val="0"/>
      <w:divBdr>
        <w:top w:val="none" w:sz="0" w:space="0" w:color="auto"/>
        <w:left w:val="none" w:sz="0" w:space="0" w:color="auto"/>
        <w:bottom w:val="none" w:sz="0" w:space="0" w:color="auto"/>
        <w:right w:val="none" w:sz="0" w:space="0" w:color="auto"/>
      </w:divBdr>
    </w:div>
    <w:div w:id="1171331525">
      <w:bodyDiv w:val="1"/>
      <w:marLeft w:val="0"/>
      <w:marRight w:val="0"/>
      <w:marTop w:val="0"/>
      <w:marBottom w:val="0"/>
      <w:divBdr>
        <w:top w:val="none" w:sz="0" w:space="0" w:color="auto"/>
        <w:left w:val="none" w:sz="0" w:space="0" w:color="auto"/>
        <w:bottom w:val="none" w:sz="0" w:space="0" w:color="auto"/>
        <w:right w:val="none" w:sz="0" w:space="0" w:color="auto"/>
      </w:divBdr>
    </w:div>
    <w:div w:id="1173296601">
      <w:bodyDiv w:val="1"/>
      <w:marLeft w:val="0"/>
      <w:marRight w:val="0"/>
      <w:marTop w:val="0"/>
      <w:marBottom w:val="0"/>
      <w:divBdr>
        <w:top w:val="none" w:sz="0" w:space="0" w:color="auto"/>
        <w:left w:val="none" w:sz="0" w:space="0" w:color="auto"/>
        <w:bottom w:val="none" w:sz="0" w:space="0" w:color="auto"/>
        <w:right w:val="none" w:sz="0" w:space="0" w:color="auto"/>
      </w:divBdr>
    </w:div>
    <w:div w:id="1215510108">
      <w:bodyDiv w:val="1"/>
      <w:marLeft w:val="0"/>
      <w:marRight w:val="0"/>
      <w:marTop w:val="0"/>
      <w:marBottom w:val="0"/>
      <w:divBdr>
        <w:top w:val="none" w:sz="0" w:space="0" w:color="auto"/>
        <w:left w:val="none" w:sz="0" w:space="0" w:color="auto"/>
        <w:bottom w:val="none" w:sz="0" w:space="0" w:color="auto"/>
        <w:right w:val="none" w:sz="0" w:space="0" w:color="auto"/>
      </w:divBdr>
      <w:divsChild>
        <w:div w:id="1145968837">
          <w:marLeft w:val="0"/>
          <w:marRight w:val="0"/>
          <w:marTop w:val="0"/>
          <w:marBottom w:val="0"/>
          <w:divBdr>
            <w:top w:val="none" w:sz="0" w:space="0" w:color="auto"/>
            <w:left w:val="none" w:sz="0" w:space="0" w:color="auto"/>
            <w:bottom w:val="none" w:sz="0" w:space="0" w:color="auto"/>
            <w:right w:val="none" w:sz="0" w:space="0" w:color="auto"/>
          </w:divBdr>
          <w:divsChild>
            <w:div w:id="1854683842">
              <w:marLeft w:val="0"/>
              <w:marRight w:val="0"/>
              <w:marTop w:val="0"/>
              <w:marBottom w:val="0"/>
              <w:divBdr>
                <w:top w:val="none" w:sz="0" w:space="0" w:color="auto"/>
                <w:left w:val="none" w:sz="0" w:space="0" w:color="auto"/>
                <w:bottom w:val="none" w:sz="0" w:space="0" w:color="auto"/>
                <w:right w:val="none" w:sz="0" w:space="0" w:color="auto"/>
              </w:divBdr>
              <w:divsChild>
                <w:div w:id="214438099">
                  <w:marLeft w:val="0"/>
                  <w:marRight w:val="0"/>
                  <w:marTop w:val="0"/>
                  <w:marBottom w:val="0"/>
                  <w:divBdr>
                    <w:top w:val="none" w:sz="0" w:space="0" w:color="auto"/>
                    <w:left w:val="none" w:sz="0" w:space="0" w:color="auto"/>
                    <w:bottom w:val="none" w:sz="0" w:space="0" w:color="auto"/>
                    <w:right w:val="none" w:sz="0" w:space="0" w:color="auto"/>
                  </w:divBdr>
                  <w:divsChild>
                    <w:div w:id="13712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1910">
      <w:bodyDiv w:val="1"/>
      <w:marLeft w:val="0"/>
      <w:marRight w:val="0"/>
      <w:marTop w:val="0"/>
      <w:marBottom w:val="0"/>
      <w:divBdr>
        <w:top w:val="none" w:sz="0" w:space="0" w:color="auto"/>
        <w:left w:val="none" w:sz="0" w:space="0" w:color="auto"/>
        <w:bottom w:val="none" w:sz="0" w:space="0" w:color="auto"/>
        <w:right w:val="none" w:sz="0" w:space="0" w:color="auto"/>
      </w:divBdr>
    </w:div>
    <w:div w:id="1300920736">
      <w:bodyDiv w:val="1"/>
      <w:marLeft w:val="0"/>
      <w:marRight w:val="0"/>
      <w:marTop w:val="0"/>
      <w:marBottom w:val="0"/>
      <w:divBdr>
        <w:top w:val="none" w:sz="0" w:space="0" w:color="auto"/>
        <w:left w:val="none" w:sz="0" w:space="0" w:color="auto"/>
        <w:bottom w:val="none" w:sz="0" w:space="0" w:color="auto"/>
        <w:right w:val="none" w:sz="0" w:space="0" w:color="auto"/>
      </w:divBdr>
    </w:div>
    <w:div w:id="1307974372">
      <w:bodyDiv w:val="1"/>
      <w:marLeft w:val="0"/>
      <w:marRight w:val="0"/>
      <w:marTop w:val="0"/>
      <w:marBottom w:val="0"/>
      <w:divBdr>
        <w:top w:val="none" w:sz="0" w:space="0" w:color="auto"/>
        <w:left w:val="none" w:sz="0" w:space="0" w:color="auto"/>
        <w:bottom w:val="none" w:sz="0" w:space="0" w:color="auto"/>
        <w:right w:val="none" w:sz="0" w:space="0" w:color="auto"/>
      </w:divBdr>
    </w:div>
    <w:div w:id="1348020712">
      <w:bodyDiv w:val="1"/>
      <w:marLeft w:val="0"/>
      <w:marRight w:val="0"/>
      <w:marTop w:val="0"/>
      <w:marBottom w:val="0"/>
      <w:divBdr>
        <w:top w:val="none" w:sz="0" w:space="0" w:color="auto"/>
        <w:left w:val="none" w:sz="0" w:space="0" w:color="auto"/>
        <w:bottom w:val="none" w:sz="0" w:space="0" w:color="auto"/>
        <w:right w:val="none" w:sz="0" w:space="0" w:color="auto"/>
      </w:divBdr>
    </w:div>
    <w:div w:id="1427534643">
      <w:bodyDiv w:val="1"/>
      <w:marLeft w:val="0"/>
      <w:marRight w:val="0"/>
      <w:marTop w:val="0"/>
      <w:marBottom w:val="0"/>
      <w:divBdr>
        <w:top w:val="none" w:sz="0" w:space="0" w:color="auto"/>
        <w:left w:val="none" w:sz="0" w:space="0" w:color="auto"/>
        <w:bottom w:val="none" w:sz="0" w:space="0" w:color="auto"/>
        <w:right w:val="none" w:sz="0" w:space="0" w:color="auto"/>
      </w:divBdr>
    </w:div>
    <w:div w:id="1464275333">
      <w:bodyDiv w:val="1"/>
      <w:marLeft w:val="0"/>
      <w:marRight w:val="0"/>
      <w:marTop w:val="0"/>
      <w:marBottom w:val="0"/>
      <w:divBdr>
        <w:top w:val="none" w:sz="0" w:space="0" w:color="auto"/>
        <w:left w:val="none" w:sz="0" w:space="0" w:color="auto"/>
        <w:bottom w:val="none" w:sz="0" w:space="0" w:color="auto"/>
        <w:right w:val="none" w:sz="0" w:space="0" w:color="auto"/>
      </w:divBdr>
      <w:divsChild>
        <w:div w:id="568733151">
          <w:marLeft w:val="0"/>
          <w:marRight w:val="0"/>
          <w:marTop w:val="0"/>
          <w:marBottom w:val="0"/>
          <w:divBdr>
            <w:top w:val="none" w:sz="0" w:space="0" w:color="auto"/>
            <w:left w:val="none" w:sz="0" w:space="0" w:color="auto"/>
            <w:bottom w:val="none" w:sz="0" w:space="0" w:color="auto"/>
            <w:right w:val="none" w:sz="0" w:space="0" w:color="auto"/>
          </w:divBdr>
          <w:divsChild>
            <w:div w:id="165831347">
              <w:marLeft w:val="0"/>
              <w:marRight w:val="0"/>
              <w:marTop w:val="600"/>
              <w:marBottom w:val="0"/>
              <w:divBdr>
                <w:top w:val="none" w:sz="0" w:space="0" w:color="auto"/>
                <w:left w:val="none" w:sz="0" w:space="0" w:color="auto"/>
                <w:bottom w:val="none" w:sz="0" w:space="0" w:color="auto"/>
                <w:right w:val="none" w:sz="0" w:space="0" w:color="auto"/>
              </w:divBdr>
              <w:divsChild>
                <w:div w:id="505097733">
                  <w:marLeft w:val="0"/>
                  <w:marRight w:val="0"/>
                  <w:marTop w:val="0"/>
                  <w:marBottom w:val="0"/>
                  <w:divBdr>
                    <w:top w:val="none" w:sz="0" w:space="0" w:color="auto"/>
                    <w:left w:val="none" w:sz="0" w:space="0" w:color="auto"/>
                    <w:bottom w:val="none" w:sz="0" w:space="0" w:color="auto"/>
                    <w:right w:val="none" w:sz="0" w:space="0" w:color="auto"/>
                  </w:divBdr>
                  <w:divsChild>
                    <w:div w:id="529496377">
                      <w:marLeft w:val="0"/>
                      <w:marRight w:val="0"/>
                      <w:marTop w:val="0"/>
                      <w:marBottom w:val="0"/>
                      <w:divBdr>
                        <w:top w:val="none" w:sz="0" w:space="0" w:color="auto"/>
                        <w:left w:val="none" w:sz="0" w:space="0" w:color="auto"/>
                        <w:bottom w:val="none" w:sz="0" w:space="0" w:color="auto"/>
                        <w:right w:val="none" w:sz="0" w:space="0" w:color="auto"/>
                      </w:divBdr>
                      <w:divsChild>
                        <w:div w:id="1747998623">
                          <w:marLeft w:val="0"/>
                          <w:marRight w:val="0"/>
                          <w:marTop w:val="0"/>
                          <w:marBottom w:val="0"/>
                          <w:divBdr>
                            <w:top w:val="none" w:sz="0" w:space="0" w:color="auto"/>
                            <w:left w:val="none" w:sz="0" w:space="0" w:color="auto"/>
                            <w:bottom w:val="none" w:sz="0" w:space="0" w:color="auto"/>
                            <w:right w:val="none" w:sz="0" w:space="0" w:color="auto"/>
                          </w:divBdr>
                          <w:divsChild>
                            <w:div w:id="16373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0109">
      <w:bodyDiv w:val="1"/>
      <w:marLeft w:val="0"/>
      <w:marRight w:val="0"/>
      <w:marTop w:val="0"/>
      <w:marBottom w:val="0"/>
      <w:divBdr>
        <w:top w:val="none" w:sz="0" w:space="0" w:color="auto"/>
        <w:left w:val="none" w:sz="0" w:space="0" w:color="auto"/>
        <w:bottom w:val="none" w:sz="0" w:space="0" w:color="auto"/>
        <w:right w:val="none" w:sz="0" w:space="0" w:color="auto"/>
      </w:divBdr>
    </w:div>
    <w:div w:id="1602106248">
      <w:bodyDiv w:val="1"/>
      <w:marLeft w:val="0"/>
      <w:marRight w:val="0"/>
      <w:marTop w:val="0"/>
      <w:marBottom w:val="0"/>
      <w:divBdr>
        <w:top w:val="none" w:sz="0" w:space="0" w:color="auto"/>
        <w:left w:val="none" w:sz="0" w:space="0" w:color="auto"/>
        <w:bottom w:val="none" w:sz="0" w:space="0" w:color="auto"/>
        <w:right w:val="none" w:sz="0" w:space="0" w:color="auto"/>
      </w:divBdr>
    </w:div>
    <w:div w:id="1611083588">
      <w:bodyDiv w:val="1"/>
      <w:marLeft w:val="0"/>
      <w:marRight w:val="0"/>
      <w:marTop w:val="0"/>
      <w:marBottom w:val="0"/>
      <w:divBdr>
        <w:top w:val="none" w:sz="0" w:space="0" w:color="auto"/>
        <w:left w:val="none" w:sz="0" w:space="0" w:color="auto"/>
        <w:bottom w:val="none" w:sz="0" w:space="0" w:color="auto"/>
        <w:right w:val="none" w:sz="0" w:space="0" w:color="auto"/>
      </w:divBdr>
    </w:div>
    <w:div w:id="1769348975">
      <w:bodyDiv w:val="1"/>
      <w:marLeft w:val="0"/>
      <w:marRight w:val="0"/>
      <w:marTop w:val="0"/>
      <w:marBottom w:val="0"/>
      <w:divBdr>
        <w:top w:val="none" w:sz="0" w:space="0" w:color="auto"/>
        <w:left w:val="none" w:sz="0" w:space="0" w:color="auto"/>
        <w:bottom w:val="none" w:sz="0" w:space="0" w:color="auto"/>
        <w:right w:val="none" w:sz="0" w:space="0" w:color="auto"/>
      </w:divBdr>
    </w:div>
    <w:div w:id="1918973651">
      <w:bodyDiv w:val="1"/>
      <w:marLeft w:val="0"/>
      <w:marRight w:val="0"/>
      <w:marTop w:val="0"/>
      <w:marBottom w:val="0"/>
      <w:divBdr>
        <w:top w:val="none" w:sz="0" w:space="0" w:color="auto"/>
        <w:left w:val="none" w:sz="0" w:space="0" w:color="auto"/>
        <w:bottom w:val="none" w:sz="0" w:space="0" w:color="auto"/>
        <w:right w:val="none" w:sz="0" w:space="0" w:color="auto"/>
      </w:divBdr>
    </w:div>
    <w:div w:id="1941336275">
      <w:bodyDiv w:val="1"/>
      <w:marLeft w:val="0"/>
      <w:marRight w:val="0"/>
      <w:marTop w:val="0"/>
      <w:marBottom w:val="0"/>
      <w:divBdr>
        <w:top w:val="none" w:sz="0" w:space="0" w:color="auto"/>
        <w:left w:val="none" w:sz="0" w:space="0" w:color="auto"/>
        <w:bottom w:val="none" w:sz="0" w:space="0" w:color="auto"/>
        <w:right w:val="none" w:sz="0" w:space="0" w:color="auto"/>
      </w:divBdr>
    </w:div>
    <w:div w:id="1966964575">
      <w:bodyDiv w:val="1"/>
      <w:marLeft w:val="0"/>
      <w:marRight w:val="0"/>
      <w:marTop w:val="0"/>
      <w:marBottom w:val="0"/>
      <w:divBdr>
        <w:top w:val="none" w:sz="0" w:space="0" w:color="auto"/>
        <w:left w:val="none" w:sz="0" w:space="0" w:color="auto"/>
        <w:bottom w:val="none" w:sz="0" w:space="0" w:color="auto"/>
        <w:right w:val="none" w:sz="0" w:space="0" w:color="auto"/>
      </w:divBdr>
    </w:div>
    <w:div w:id="2036467963">
      <w:bodyDiv w:val="1"/>
      <w:marLeft w:val="0"/>
      <w:marRight w:val="0"/>
      <w:marTop w:val="0"/>
      <w:marBottom w:val="0"/>
      <w:divBdr>
        <w:top w:val="none" w:sz="0" w:space="0" w:color="auto"/>
        <w:left w:val="none" w:sz="0" w:space="0" w:color="auto"/>
        <w:bottom w:val="none" w:sz="0" w:space="0" w:color="auto"/>
        <w:right w:val="none" w:sz="0" w:space="0" w:color="auto"/>
      </w:divBdr>
    </w:div>
    <w:div w:id="206668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overheid.nl/onderwerpen/veilig-leren-en-werken-in-het-onderwijs/veiligheid-op-schoo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hoolpsychologencongres.nl/images/presentaties/Bijbehorend-artikel-wokshop-Annemiek-Broersen.pdf" TargetMode="External"/><Relationship Id="rId17" Type="http://schemas.openxmlformats.org/officeDocument/2006/relationships/hyperlink" Target="https://www.onderwijsinspectie.nl/onderwerpen/sociale-veiligheid/toezicht-op-naleving-zorgplicht-sociale-veiligheid-op-sch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space.library.uu.nl/bitstream/handle/1874/213187/Masterthesis%20Henckel%2C%20CJF-3453596.pdf?sequence=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s.nl/blog/2016/08/22/Wat-verlangt-de-nieuwe-Wet-Veiligheid-op-school-van-schol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nderwijsvanmorgen.nl/aanbevelingen-werken-aan-sociale-veiligheid/"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eiligheid.nl/kinderen-professionals/scholen?gclid=EAIaIQobChMIiYKon4rh3gIVi-J3Ch2IeQ7GEAAYASAAEgJ1ePD_BwE" TargetMode="External"/><Relationship Id="rId22"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046FA1171174092A63DAB627BF04D" ma:contentTypeVersion="2" ma:contentTypeDescription="Een nieuw document maken." ma:contentTypeScope="" ma:versionID="5da8dd7ac4268760103d5d5f4082167c">
  <xsd:schema xmlns:xsd="http://www.w3.org/2001/XMLSchema" xmlns:xs="http://www.w3.org/2001/XMLSchema" xmlns:p="http://schemas.microsoft.com/office/2006/metadata/properties" xmlns:ns2="7db32bcf-c8d2-4e60-962a-e4d714d4643b" targetNamespace="http://schemas.microsoft.com/office/2006/metadata/properties" ma:root="true" ma:fieldsID="b5b0521f6595900383fe122cb522469e" ns2:_="">
    <xsd:import namespace="7db32bcf-c8d2-4e60-962a-e4d714d464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32bcf-c8d2-4e60-962a-e4d714d46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Obl05</b:Tag>
    <b:SourceType>Report</b:SourceType>
    <b:Guid>{EDADDCBA-836B-4C03-BFAC-F114EACAD559}</b:Guid>
    <b:Title>Educating the next generation</b:Title>
    <b:Year>2005</b:Year>
    <b:Publisher>https://net.educause.edu/ir/library/pdf/pub7101.pdf</b:Publisher>
    <b:Author>
      <b:Author>
        <b:NameList>
          <b:Person>
            <b:Last>Oblinger</b:Last>
            <b:First>D.G.</b:First>
          </b:Person>
          <b:Person>
            <b:Last>Oblinger</b:Last>
            <b:First>J.L.</b:First>
          </b:Person>
        </b:NameList>
      </b:Author>
    </b:Author>
    <b:RefOrder>1</b:RefOrder>
  </b:Source>
  <b:Source>
    <b:Tag>Bos10</b:Tag>
    <b:SourceType>Report</b:SourceType>
    <b:Guid>{2C0D0AE6-E984-42BD-8962-9009F62CC6E1}</b:Guid>
    <b:Title>Generatie Einstein 3.0</b:Title>
    <b:Year>2010</b:Year>
    <b:Publisher>Bruna uitgevers</b:Publisher>
    <b:Author>
      <b:Author>
        <b:NameList>
          <b:Person>
            <b:Last>Boschma</b:Last>
            <b:First>J.</b:First>
          </b:Person>
          <b:Person>
            <b:Last>Groen</b:Last>
            <b:First>I.</b:First>
          </b:Person>
        </b:NameList>
      </b:Author>
    </b:Author>
    <b:RefOrder>2</b:RefOrder>
  </b:Source>
  <b:Source>
    <b:Tag>Vee05</b:Tag>
    <b:SourceType>Report</b:SourceType>
    <b:Guid>{AE3D82EF-C0C0-45D8-A008-29C9BD912D6F}</b:Guid>
    <b:Title>Leren van jongeren. Een literatuurstudie naar nieuwe geletterheid. </b:Title>
    <b:Year>2005</b:Year>
    <b:Author>
      <b:Author>
        <b:NameList>
          <b:Person>
            <b:Last>Veen</b:Last>
            <b:First>W.</b:First>
          </b:Person>
          <b:Person>
            <b:Last>Jacobs</b:Last>
            <b:First>F.</b:First>
          </b:Person>
        </b:NameList>
      </b:Author>
    </b:Author>
    <b:RefOrder>3</b:RefOrder>
  </b:Source>
  <b:Source>
    <b:Tag>Rei12</b:Tag>
    <b:SourceType>Report</b:SourceType>
    <b:Guid>{16F06866-B624-4798-A26D-B3F3A4D481A3}</b:Guid>
    <b:Title>Understanding and teaching generation Y</b:Title>
    <b:Year>2012</b:Year>
    <b:Publisher>English teaching forum</b:Publisher>
    <b:Author>
      <b:Author>
        <b:NameList>
          <b:Person>
            <b:Last>Reilly</b:Last>
            <b:First>P.</b:First>
          </b:Person>
        </b:NameList>
      </b:Author>
    </b:Author>
    <b:RefOrder>4</b:RefOrder>
  </b:Source>
  <b:Source>
    <b:Tag>Rui12</b:Tag>
    <b:SourceType>Book</b:SourceType>
    <b:Guid>{BC772A60-5690-45B3-AE39-AD0CE3EA03EB}</b:Guid>
    <b:Title>De canon van het leren</b:Title>
    <b:Year>2012</b:Year>
    <b:Publisher>Vakmedianet Management B.V. </b:Publisher>
    <b:Author>
      <b:Author>
        <b:NameList>
          <b:Person>
            <b:Last>Ruijters</b:Last>
            <b:First>Manon</b:First>
          </b:Person>
          <b:Person>
            <b:Last>Simons</b:Last>
            <b:First>Robert-Jan</b:First>
          </b:Person>
        </b:NameList>
      </b:Author>
    </b:Author>
    <b:RefOrder>5</b:RefOrder>
  </b:Source>
  <b:Source>
    <b:Tag>Rui16</b:Tag>
    <b:SourceType>Book</b:SourceType>
    <b:Guid>{FD8A37DB-38C7-4F7F-ABE9-A766EA8A7FEA}</b:Guid>
    <b:Title>Liefde voor leren</b:Title>
    <b:Year>2016</b:Year>
    <b:Publisher>Vakmedianet Management B.V.</b:Publisher>
    <b:BookTitle>Liefde voor leren</b:BookTitle>
    <b:Author>
      <b:Author>
        <b:NameList>
          <b:Person>
            <b:Last>Ruijters</b:Last>
            <b:First>Manon</b:First>
          </b:Person>
        </b:NameList>
      </b:Author>
      <b:BookAuthor>
        <b:NameList>
          <b:Person>
            <b:Last>Ruijters</b:Last>
            <b:First>Manon</b:First>
          </b:Person>
        </b:NameList>
      </b:BookAuthor>
    </b:Author>
    <b:RefOrder>6</b:RefOrder>
  </b:Source>
</b:Sources>
</file>

<file path=customXml/itemProps1.xml><?xml version="1.0" encoding="utf-8"?>
<ds:datastoreItem xmlns:ds="http://schemas.openxmlformats.org/officeDocument/2006/customXml" ds:itemID="{3725B31D-0753-4E20-98A0-2761CD7D23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C59BC9-2095-4435-B09C-015456056382}">
  <ds:schemaRefs>
    <ds:schemaRef ds:uri="http://schemas.microsoft.com/sharepoint/v3/contenttype/forms"/>
  </ds:schemaRefs>
</ds:datastoreItem>
</file>

<file path=customXml/itemProps3.xml><?xml version="1.0" encoding="utf-8"?>
<ds:datastoreItem xmlns:ds="http://schemas.openxmlformats.org/officeDocument/2006/customXml" ds:itemID="{C9732CEC-62AE-4662-A01F-1811E1ED5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32bcf-c8d2-4e60-962a-e4d714d46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A72D0-D840-4C90-819F-8AC49724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1702</Words>
  <Characters>9365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Inspirerend lesgeven</vt:lpstr>
    </vt:vector>
  </TitlesOfParts>
  <Company>Driestar College</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Inspirerend lesgeven</dc:title>
  <dc:subject/>
  <dc:creator>Lilian Koers 0949571                                          Saskia Lavooij</dc:creator>
  <cp:keywords/>
  <dc:description/>
  <cp:lastModifiedBy>Daniëlle Bolijn</cp:lastModifiedBy>
  <cp:revision>2</cp:revision>
  <dcterms:created xsi:type="dcterms:W3CDTF">2019-02-04T18:29:00Z</dcterms:created>
  <dcterms:modified xsi:type="dcterms:W3CDTF">2019-02-04T18:29:00Z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0x010100C86046FA1171174092A63DAB627BF04D</vt:lpwstr>
  </property>
</Properties>
</file>